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946" w:rsidRPr="0064248E" w:rsidRDefault="00073946" w:rsidP="00EB0F62">
      <w:pPr>
        <w:ind w:left="379" w:right="142"/>
        <w:rPr>
          <w:rFonts w:cs="2  Titr" w:hint="cs"/>
          <w:color w:val="000000" w:themeColor="text1"/>
          <w:rtl/>
        </w:rPr>
      </w:pPr>
      <w:bookmarkStart w:id="0" w:name="_GoBack"/>
    </w:p>
    <w:p w:rsidR="006D1149" w:rsidRPr="0064248E" w:rsidRDefault="006D1149" w:rsidP="00EB0F62">
      <w:pPr>
        <w:spacing w:after="0" w:line="540" w:lineRule="atLeast"/>
        <w:ind w:left="379" w:right="142"/>
        <w:jc w:val="center"/>
        <w:outlineLvl w:val="0"/>
        <w:rPr>
          <w:rFonts w:ascii="Vazir" w:eastAsia="Times New Roman" w:hAnsi="Vazir" w:cs="2  Titr"/>
          <w:b/>
          <w:bCs/>
          <w:color w:val="000000" w:themeColor="text1"/>
          <w:kern w:val="36"/>
          <w:sz w:val="48"/>
          <w:szCs w:val="48"/>
          <w:rtl/>
        </w:rPr>
      </w:pPr>
      <w:r w:rsidRPr="0064248E">
        <w:rPr>
          <w:rFonts w:ascii="Vazir" w:eastAsia="Times New Roman" w:hAnsi="Vazir" w:cs="2  Titr"/>
          <w:b/>
          <w:bCs/>
          <w:color w:val="000000" w:themeColor="text1"/>
          <w:kern w:val="36"/>
          <w:sz w:val="34"/>
          <w:rtl/>
        </w:rPr>
        <w:t>مشاور فرهنگی، اجتماعی و علمی سازمان برنامه و بودجه کشور به اتفاق معاون طرح و برنامه دانشگاه فرهنگیان و مدیران کل طرح و برنامه و منابع انسانی دانشگاه از پردیس های استان هرمزگان بازدید نمودند</w:t>
      </w:r>
      <w:r w:rsidRPr="0064248E">
        <w:rPr>
          <w:rFonts w:ascii="Vazir" w:eastAsia="Times New Roman" w:hAnsi="Vazir" w:cs="2  Titr"/>
          <w:b/>
          <w:bCs/>
          <w:color w:val="000000" w:themeColor="text1"/>
          <w:kern w:val="36"/>
          <w:sz w:val="48"/>
          <w:szCs w:val="48"/>
        </w:rPr>
        <w:t xml:space="preserve"> </w:t>
      </w:r>
    </w:p>
    <w:p w:rsidR="006D1149" w:rsidRPr="0064248E" w:rsidRDefault="006D1149" w:rsidP="00EB0F62">
      <w:pPr>
        <w:spacing w:after="0" w:line="240" w:lineRule="auto"/>
        <w:ind w:left="379" w:right="142"/>
        <w:rPr>
          <w:rFonts w:ascii="Tahoma" w:eastAsia="Times New Roman" w:hAnsi="Tahoma" w:cs="2  Titr"/>
          <w:color w:val="000000" w:themeColor="text1"/>
          <w:sz w:val="20"/>
          <w:szCs w:val="20"/>
        </w:rPr>
      </w:pPr>
      <w:r w:rsidRPr="0064248E">
        <w:rPr>
          <w:rFonts w:ascii="Vazir" w:eastAsia="Times New Roman" w:hAnsi="Vazir" w:cs="2  Titr"/>
          <w:noProof/>
          <w:color w:val="000000" w:themeColor="text1"/>
          <w:sz w:val="18"/>
          <w:szCs w:val="18"/>
          <w:bdr w:val="none" w:sz="0" w:space="0" w:color="auto" w:frame="1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angle 1" descr="مشاور فرهنگی، اجتماعی و علمی سازمان برنامه و بودجه کشور به اتفاق معاون طرح و برنامه دانشگاه فرهنگیان و مدیران کل طرح و برنامه و منابع انسانی دانشگاه از پردیس های استان هرمزگان بازدید نمودند . 17">
                  <a:hlinkClick xmlns:a="http://schemas.openxmlformats.org/drawingml/2006/main" r:id="rId4" tooltip="&quot;مشاور فرهنگی، اجتماعی و علمی سازمان برنامه و بودجه کشور به اتفاق معاون طرح و برنامه دانشگاه فرهنگیان و مدیران کل طرح و برنامه و منابع انسانی دانشگاه از پردیس های استان هرمزگان بازدید نمودند . 17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4E965E" id="Rectangle 1" o:spid="_x0000_s1026" alt="مشاور فرهنگی، اجتماعی و علمی سازمان برنامه و بودجه کشور به اتفاق معاون طرح و برنامه دانشگاه فرهنگیان و مدیران کل طرح و برنامه و منابع انسانی دانشگاه از پردیس های استان هرمزگان بازدید نمودند . 17" href="https://sbh.cfu.ac.ir/cache/118/attach/201811/348114_1790740308_3456_2304.jpg" title="&quot;مشاور فرهنگی، اجتماعی و علمی سازمان برنامه و بودجه کشور به اتفاق معاون طرح و برنامه دانشگاه فرهنگیان و مدیران کل طرح و برنامه و منابع انسانی دانشگاه از پردیس های استان هرمزگان بازدید نمودند . 17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" o:button="t" filled="f" stroked="f">
                <v:fill o:detectmouseclick="t"/>
                <o:lock v:ext="edit" aspectratio="t"/>
                <w10:wrap anchorx="page"/>
                <w10:anchorlock/>
              </v:rect>
            </w:pict>
          </mc:Fallback>
        </mc:AlternateContent>
      </w:r>
    </w:p>
    <w:p w:rsidR="006D1149" w:rsidRPr="0064248E" w:rsidRDefault="006D1149" w:rsidP="00EB0F62">
      <w:pPr>
        <w:spacing w:after="0" w:line="240" w:lineRule="auto"/>
        <w:ind w:left="379" w:right="142"/>
        <w:rPr>
          <w:rFonts w:ascii="Vazir" w:eastAsia="Times New Roman" w:hAnsi="Vazir" w:cs="2  Titr"/>
          <w:color w:val="000000" w:themeColor="text1"/>
          <w:sz w:val="18"/>
          <w:szCs w:val="18"/>
        </w:rPr>
      </w:pP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>دکتر حیدری مشاور فرهنگی، اجتماعی و علمی سازمان برنامه و بودجه به اتفاق دکتر خاکی معاون طرح و برنامه ،دکتر مصلحی مدیرکل طرح و برنامه و دارستانی مدیرکل منابع انسانی دانشگاه فرهنگیان در روز پنجشنبه ۲۴ آبان ۹۷ از پردیس های شهید بهشتی و فاطمه الزهرا (س) بندرعباس بازدید نمودند.</w:t>
      </w:r>
    </w:p>
    <w:p w:rsidR="006D1149" w:rsidRPr="0064248E" w:rsidRDefault="006D1149" w:rsidP="00EB0F62">
      <w:pPr>
        <w:spacing w:after="0" w:line="240" w:lineRule="auto"/>
        <w:ind w:left="379" w:right="142"/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</w:pPr>
      <w:r w:rsidRPr="0064248E">
        <w:rPr>
          <w:rFonts w:ascii="Cambria" w:eastAsia="Times New Roman" w:hAnsi="Cambria" w:cs="Cambria" w:hint="cs"/>
          <w:color w:val="000000" w:themeColor="text1"/>
          <w:sz w:val="18"/>
          <w:szCs w:val="18"/>
          <w:rtl/>
        </w:rPr>
        <w:t> 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ابتدای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این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بازدید،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نشست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شورای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مدیریت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استانی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با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حضور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مشاور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فرهنگی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،اجتماعی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علمی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سازمان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برنامه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بودجه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کشور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برگزار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گردید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.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این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نشست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دکتر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حیدری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ضمن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تاکید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اهمیت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فوق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لعاده دانشگاه فرهنگیان در نظام تعلیم و تربیت افزود: اگر به توسعه و آینده این کشور فکر می کنیم باید به آموزش و پرورش و به دانشگاه فرهنگیان </w:t>
      </w:r>
      <w:r w:rsidRPr="0064248E">
        <w:rPr>
          <w:rFonts w:ascii="Cambria" w:eastAsia="Times New Roman" w:hAnsi="Cambria" w:cs="Cambria" w:hint="cs"/>
          <w:color w:val="000000" w:themeColor="text1"/>
          <w:sz w:val="18"/>
          <w:szCs w:val="18"/>
          <w:rtl/>
        </w:rPr>
        <w:t> 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عنوان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تربیت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کننده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معلم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توجه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ویژه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داشته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باشیم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.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ادامه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تاکید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کردند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: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دانشگاه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فرهنگیان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با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تربیت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معلمان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کیفی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کار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>آمد و ورود دانش آموزان توانمند به آن، رفته رفته جایگاه خود را در جامعه ما پیدا می کند و همه ما وظیفه داریم برای توسعه ک</w:t>
      </w:r>
      <w:r w:rsidR="005745D3"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>می و کیفی این دانشگاه تلاش کنی</w:t>
      </w:r>
      <w:r w:rsidR="005745D3"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 .</w:t>
      </w:r>
    </w:p>
    <w:p w:rsidR="006D1149" w:rsidRPr="0064248E" w:rsidRDefault="006D1149" w:rsidP="00EB0F62">
      <w:pPr>
        <w:spacing w:after="0" w:line="240" w:lineRule="auto"/>
        <w:ind w:left="379" w:right="142"/>
        <w:rPr>
          <w:rFonts w:ascii="Vazir" w:eastAsia="Times New Roman" w:hAnsi="Vazir" w:cs="2  Titr"/>
          <w:color w:val="000000" w:themeColor="text1"/>
          <w:sz w:val="18"/>
          <w:szCs w:val="18"/>
          <w:rtl/>
        </w:rPr>
      </w:pP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>مشاور فرهنگی، علمی و اجتماعی سازمان برنامه و بودجه کشور در ادامه افزودند: معلمان، آموزش و پرورش و دانشگاه فرهنگیان نقش بالایی در تحول فرهنگی و اجتماعی کشور ،کمک به توسعه کشور و کاهش آسیب های اجتماعی و فرهنگی دارند ولی از حوزه آموزش و پرورش پرورش نباید خروجی سریع و کارخانه ای را توقع داشت چراکه کار این بخش، فعالیت تربیتی مستمر بوده و آثار آن در دراز مدت در همه جای جامعه مشهود خواهد شد .وی افزود: برای</w:t>
      </w:r>
      <w:r w:rsidRPr="0064248E">
        <w:rPr>
          <w:rFonts w:ascii="Cambria" w:eastAsia="Times New Roman" w:hAnsi="Cambria" w:cs="Cambria" w:hint="cs"/>
          <w:color w:val="000000" w:themeColor="text1"/>
          <w:sz w:val="18"/>
          <w:szCs w:val="18"/>
          <w:rtl/>
        </w:rPr>
        <w:t> 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تصمیم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گیری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های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درست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بلندمدت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چاره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جز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ائتلاف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همه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دستگاه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ها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نهادها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کمک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دانشگاه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فرهنگیان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آموزش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پرورش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نداریم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>.</w:t>
      </w:r>
    </w:p>
    <w:p w:rsidR="006D1149" w:rsidRPr="0064248E" w:rsidRDefault="006D1149" w:rsidP="00EB0F62">
      <w:pPr>
        <w:spacing w:after="0" w:line="240" w:lineRule="auto"/>
        <w:ind w:left="379" w:right="142"/>
        <w:rPr>
          <w:rFonts w:ascii="Vazir" w:eastAsia="Times New Roman" w:hAnsi="Vazir" w:cs="2  Titr"/>
          <w:color w:val="000000" w:themeColor="text1"/>
          <w:sz w:val="18"/>
          <w:szCs w:val="18"/>
          <w:rtl/>
        </w:rPr>
      </w:pPr>
      <w:r w:rsidRPr="0064248E">
        <w:rPr>
          <w:rFonts w:ascii="Cambria" w:eastAsia="Times New Roman" w:hAnsi="Cambria" w:cs="Cambria" w:hint="cs"/>
          <w:color w:val="000000" w:themeColor="text1"/>
          <w:sz w:val="18"/>
          <w:szCs w:val="18"/>
          <w:rtl/>
        </w:rPr>
        <w:t> 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دکتر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حیدری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پایان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این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نشست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برای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رفع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مشکلات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مسائل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دانشگاه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فرهنگیان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قول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همکاری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دادند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.</w:t>
      </w:r>
    </w:p>
    <w:p w:rsidR="006D1149" w:rsidRPr="0064248E" w:rsidRDefault="006D1149" w:rsidP="00EB0F62">
      <w:pPr>
        <w:spacing w:after="0" w:line="240" w:lineRule="auto"/>
        <w:ind w:left="379" w:right="142"/>
        <w:rPr>
          <w:rFonts w:ascii="Vazir" w:eastAsia="Times New Roman" w:hAnsi="Vazir" w:cs="2  Titr"/>
          <w:color w:val="000000" w:themeColor="text1"/>
          <w:sz w:val="18"/>
          <w:szCs w:val="18"/>
          <w:rtl/>
        </w:rPr>
      </w:pP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>دکتر خاکی معاون طرح و برنامه دانشگاه نیز در این نشست با تشکر از حضور دکتر حیدری مشاور سازمان برنامه و بودجه در دانشگاه فرهنگیان هرمزگان ، فعالیت در دانشگاه را کاری سخت و حساس دانستند و افزودند :حساسیت و سختی کار آموزش و پرورش و دانشگاه فرهنگیان به مسائل تربیتی و روحی و روانی دانش آموزان و دانشجویان بستگی دارد چرا که معلم باید در مواجهه با انواع مسائل تربیتی دانش آموزان تفکر کند و راه حلی را بیابد و تربیت چنین معلمان دلسوز و مسئولیت شناس برعهده دانشگاه فرهنگیان است .</w:t>
      </w:r>
    </w:p>
    <w:p w:rsidR="006D1149" w:rsidRPr="0064248E" w:rsidRDefault="006D1149" w:rsidP="00EB0F62">
      <w:pPr>
        <w:spacing w:after="0" w:line="240" w:lineRule="auto"/>
        <w:ind w:left="379" w:right="142"/>
        <w:rPr>
          <w:rFonts w:ascii="Vazir" w:eastAsia="Times New Roman" w:hAnsi="Vazir" w:cs="2  Titr"/>
          <w:color w:val="000000" w:themeColor="text1"/>
          <w:sz w:val="18"/>
          <w:szCs w:val="18"/>
          <w:rtl/>
        </w:rPr>
      </w:pP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وی با بیان برخی از مسائل دانشگاه از قبیل قدمت بالای ساختمان ها و تجهیزات، هزینه بالای خدمات شبانه روزی، پراکندگی </w:t>
      </w:r>
      <w:r w:rsidRPr="0064248E">
        <w:rPr>
          <w:rFonts w:ascii="Cambria" w:eastAsia="Times New Roman" w:hAnsi="Cambria" w:cs="Cambria" w:hint="cs"/>
          <w:color w:val="000000" w:themeColor="text1"/>
          <w:sz w:val="18"/>
          <w:szCs w:val="18"/>
          <w:rtl/>
        </w:rPr>
        <w:t> 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واحدهای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دانشگاه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...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اظهار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امیدواری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نمودند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که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با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رفع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تدریجی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این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مسائل،مسیرحرکت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دانشگاه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هموارتر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کیفی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گردد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.</w:t>
      </w:r>
    </w:p>
    <w:p w:rsidR="006D1149" w:rsidRPr="0064248E" w:rsidRDefault="006D1149" w:rsidP="00EB0F62">
      <w:pPr>
        <w:spacing w:after="0" w:line="240" w:lineRule="auto"/>
        <w:ind w:left="379" w:right="142"/>
        <w:rPr>
          <w:rFonts w:ascii="Vazir" w:eastAsia="Times New Roman" w:hAnsi="Vazir" w:cs="2  Titr"/>
          <w:color w:val="000000" w:themeColor="text1"/>
          <w:sz w:val="18"/>
          <w:szCs w:val="18"/>
          <w:rtl/>
        </w:rPr>
      </w:pP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سرپرست امور پردیس های استان نیز در این نشست با ارائه گزارشی از فعالیت های دانشگاه در حوزه های آموزشی، فرهنگی، پژوهشی و دانشجویی افزودند: با حمایت مقام معظم رهبری و پیگیری های دکتر خنیفر و مدیران دانشگاه و به منظور تامین معلمان با کیفیت امسال جمعیت دانشجویی دانشگاه رشد بالایی را داشته است. </w:t>
      </w:r>
      <w:r w:rsidRPr="0064248E">
        <w:rPr>
          <w:rFonts w:ascii="Cambria" w:eastAsia="Times New Roman" w:hAnsi="Cambria" w:cs="Cambria" w:hint="cs"/>
          <w:color w:val="000000" w:themeColor="text1"/>
          <w:sz w:val="18"/>
          <w:szCs w:val="18"/>
          <w:rtl/>
        </w:rPr>
        <w:t> 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افزایش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سهم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بودجه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مناطق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محروم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>ز بودجه ملی دانشگاه تاکید نمودند.</w:t>
      </w:r>
    </w:p>
    <w:p w:rsidR="006D1149" w:rsidRPr="0064248E" w:rsidRDefault="006D1149" w:rsidP="00EB0F62">
      <w:pPr>
        <w:spacing w:after="0" w:line="240" w:lineRule="auto"/>
        <w:ind w:left="379" w:right="142"/>
        <w:rPr>
          <w:rFonts w:ascii="Vazir" w:eastAsia="Times New Roman" w:hAnsi="Vazir" w:cs="2  Titr"/>
          <w:color w:val="000000" w:themeColor="text1"/>
          <w:sz w:val="18"/>
          <w:szCs w:val="18"/>
          <w:rtl/>
        </w:rPr>
      </w:pPr>
      <w:r w:rsidRPr="0064248E">
        <w:rPr>
          <w:rFonts w:ascii="Cambria" w:eastAsia="Times New Roman" w:hAnsi="Cambria" w:cs="Cambria" w:hint="cs"/>
          <w:color w:val="000000" w:themeColor="text1"/>
          <w:sz w:val="18"/>
          <w:szCs w:val="18"/>
          <w:rtl/>
        </w:rPr>
        <w:t> 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ادامه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دکتر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حیدری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مشاور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سازمان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برنامه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بودجه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هیات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همراه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از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فضاها،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امکانات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سراهای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دانشجویی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پردیس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شهید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بهشتی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فاطمه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الزهرا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>(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س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)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بندرعباس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بازدید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با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تعدادی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از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دانشجویان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کارکنان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به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گفتگو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پرداختند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>.</w:t>
      </w:r>
    </w:p>
    <w:p w:rsidR="006D1149" w:rsidRPr="0064248E" w:rsidRDefault="006D1149" w:rsidP="00EB0F62">
      <w:pPr>
        <w:spacing w:after="0" w:line="240" w:lineRule="auto"/>
        <w:ind w:left="379" w:right="142"/>
        <w:rPr>
          <w:rFonts w:ascii="Vazir" w:eastAsia="Times New Roman" w:hAnsi="Vazir" w:cs="2  Titr"/>
          <w:color w:val="000000" w:themeColor="text1"/>
          <w:sz w:val="18"/>
          <w:szCs w:val="18"/>
          <w:rtl/>
        </w:rPr>
      </w:pPr>
      <w:r w:rsidRPr="0064248E">
        <w:rPr>
          <w:rFonts w:ascii="Cambria" w:eastAsia="Times New Roman" w:hAnsi="Cambria" w:cs="Cambria" w:hint="cs"/>
          <w:color w:val="000000" w:themeColor="text1"/>
          <w:sz w:val="18"/>
          <w:szCs w:val="18"/>
          <w:rtl/>
        </w:rPr>
        <w:t> 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دکتر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ضیایی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مدیر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 xml:space="preserve"> </w:t>
      </w:r>
      <w:r w:rsidRPr="0064248E">
        <w:rPr>
          <w:rFonts w:ascii="Vazir" w:eastAsia="Times New Roman" w:hAnsi="Vazir" w:cs="2  Titr" w:hint="cs"/>
          <w:color w:val="000000" w:themeColor="text1"/>
          <w:sz w:val="18"/>
          <w:szCs w:val="18"/>
          <w:rtl/>
        </w:rPr>
        <w:t>اس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>تانی دانشگاه و دکتر پورطرق سرپرست پردیس خواهران در این بازدیدها به معرفی اقدامات انجام شده و بیان مشکلات پیش روی پردیس ها پرداختند</w:t>
      </w:r>
      <w:r w:rsidRPr="0064248E">
        <w:rPr>
          <w:rFonts w:ascii="Cambria" w:eastAsia="Times New Roman" w:hAnsi="Cambria" w:cs="Cambria" w:hint="cs"/>
          <w:color w:val="000000" w:themeColor="text1"/>
          <w:sz w:val="18"/>
          <w:szCs w:val="18"/>
          <w:rtl/>
        </w:rPr>
        <w:t> </w:t>
      </w:r>
      <w:r w:rsidRPr="0064248E">
        <w:rPr>
          <w:rFonts w:ascii="Vazir" w:eastAsia="Times New Roman" w:hAnsi="Vazir" w:cs="2  Titr"/>
          <w:color w:val="000000" w:themeColor="text1"/>
          <w:sz w:val="18"/>
          <w:szCs w:val="18"/>
          <w:rtl/>
        </w:rPr>
        <w:t>.</w:t>
      </w:r>
    </w:p>
    <w:p w:rsidR="006D1149" w:rsidRPr="0064248E" w:rsidRDefault="006D1149" w:rsidP="00EB0F62">
      <w:pPr>
        <w:spacing w:after="0" w:line="240" w:lineRule="auto"/>
        <w:ind w:left="379" w:right="142"/>
        <w:rPr>
          <w:rFonts w:ascii="Times New Roman" w:eastAsia="Times New Roman" w:hAnsi="Times New Roman" w:cs="2  Titr"/>
          <w:color w:val="000000" w:themeColor="text1"/>
          <w:sz w:val="24"/>
          <w:szCs w:val="24"/>
          <w:rtl/>
        </w:rPr>
      </w:pPr>
    </w:p>
    <w:bookmarkEnd w:id="0"/>
    <w:p w:rsidR="006D1149" w:rsidRPr="0064248E" w:rsidRDefault="006D1149" w:rsidP="00EB0F62">
      <w:pPr>
        <w:ind w:left="379" w:right="142"/>
        <w:rPr>
          <w:rFonts w:cs="2  Titr"/>
          <w:color w:val="000000" w:themeColor="text1"/>
        </w:rPr>
      </w:pPr>
    </w:p>
    <w:sectPr w:rsidR="006D1149" w:rsidRPr="0064248E" w:rsidSect="003D451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49"/>
    <w:rsid w:val="00073946"/>
    <w:rsid w:val="003D4514"/>
    <w:rsid w:val="00467FFE"/>
    <w:rsid w:val="005745D3"/>
    <w:rsid w:val="0064248E"/>
    <w:rsid w:val="006D1149"/>
    <w:rsid w:val="00A74AD6"/>
    <w:rsid w:val="00B72DFD"/>
    <w:rsid w:val="00D94271"/>
    <w:rsid w:val="00EB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0379D8-82C1-493D-A430-1797DD44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6D1149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6D1149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11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6D114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D114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D114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D1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5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530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5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bh.cfu.ac.ir/cache/118/attach/201811/348114_1790740308_3456_2304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7</cp:revision>
  <dcterms:created xsi:type="dcterms:W3CDTF">2018-11-17T07:47:00Z</dcterms:created>
  <dcterms:modified xsi:type="dcterms:W3CDTF">2018-11-17T08:19:00Z</dcterms:modified>
</cp:coreProperties>
</file>