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8565A" w:rsidRDefault="00415EC2" w:rsidP="00B047C5">
      <w:pPr>
        <w:spacing w:line="360" w:lineRule="auto"/>
        <w:jc w:val="center"/>
        <w:rPr>
          <w:rtl/>
        </w:rPr>
      </w:pPr>
      <w:r>
        <w:rPr>
          <w:noProof/>
          <w:rtl/>
          <w:lang w:bidi="ar-SA"/>
        </w:rPr>
        <w:pict>
          <v:rect id="_x0000_s1026" style="position:absolute;left:0;text-align:left;margin-left:129.75pt;margin-top:15.8pt;width:214.45pt;height:249.25pt;z-index:251658240" fillcolor="white [3212]" strokecolor="white [3212]">
            <v:textbox>
              <w:txbxContent>
                <w:p w:rsidR="00F629B5" w:rsidRDefault="00F629B5" w:rsidP="00F629B5">
                  <w:pPr>
                    <w:jc w:val="center"/>
                  </w:pPr>
                  <w:r w:rsidRPr="00F629B5">
                    <w:rPr>
                      <w:rFonts w:cs="Arial"/>
                      <w:noProof/>
                      <w:rtl/>
                      <w:lang w:bidi="ar-SA"/>
                    </w:rPr>
                    <w:drawing>
                      <wp:inline distT="0" distB="0" distL="0" distR="0">
                        <wp:extent cx="1846210" cy="3435237"/>
                        <wp:effectExtent l="19050" t="0" r="1640" b="0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C:\Users\mmoghimi\Documents\آرم دانشگاه\ARM Markazi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46082" cy="34349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08565A" w:rsidRDefault="0008565A" w:rsidP="0008565A">
      <w:pPr>
        <w:spacing w:line="360" w:lineRule="auto"/>
        <w:jc w:val="center"/>
        <w:rPr>
          <w:rFonts w:cs="B Titr"/>
          <w:sz w:val="40"/>
          <w:szCs w:val="40"/>
          <w:rtl/>
        </w:rPr>
      </w:pPr>
    </w:p>
    <w:p w:rsidR="00F629B5" w:rsidRDefault="00F629B5" w:rsidP="0008565A">
      <w:pPr>
        <w:spacing w:line="360" w:lineRule="auto"/>
        <w:jc w:val="center"/>
        <w:rPr>
          <w:rFonts w:cs="B Titr"/>
          <w:sz w:val="40"/>
          <w:szCs w:val="40"/>
          <w:rtl/>
        </w:rPr>
      </w:pPr>
    </w:p>
    <w:p w:rsidR="00F629B5" w:rsidRDefault="00F629B5" w:rsidP="00111540">
      <w:pPr>
        <w:spacing w:line="360" w:lineRule="auto"/>
        <w:jc w:val="center"/>
        <w:rPr>
          <w:rFonts w:ascii="IranNastaliq" w:hAnsi="IranNastaliq" w:cs="IranNastaliq"/>
          <w:sz w:val="64"/>
          <w:szCs w:val="64"/>
          <w:rtl/>
        </w:rPr>
      </w:pPr>
    </w:p>
    <w:p w:rsidR="0008565A" w:rsidRDefault="00111540" w:rsidP="00F629B5">
      <w:pPr>
        <w:spacing w:line="360" w:lineRule="auto"/>
        <w:jc w:val="center"/>
        <w:rPr>
          <w:rFonts w:ascii="IranNastaliq" w:hAnsi="IranNastaliq" w:cs="IranNastaliq"/>
          <w:sz w:val="64"/>
          <w:szCs w:val="64"/>
          <w:rtl/>
        </w:rPr>
      </w:pPr>
      <w:r>
        <w:rPr>
          <w:rFonts w:ascii="IranNastaliq" w:hAnsi="IranNastaliq" w:cs="IranNastaliq"/>
          <w:sz w:val="64"/>
          <w:szCs w:val="64"/>
          <w:rtl/>
        </w:rPr>
        <w:t xml:space="preserve">دستورالعمل اداره کل کانون ها </w:t>
      </w:r>
      <w:r>
        <w:rPr>
          <w:rFonts w:ascii="IranNastaliq" w:hAnsi="IranNastaliq" w:cs="IranNastaliq"/>
          <w:sz w:val="64"/>
          <w:szCs w:val="64"/>
        </w:rPr>
        <w:t xml:space="preserve"> </w:t>
      </w:r>
      <w:r>
        <w:rPr>
          <w:rFonts w:ascii="IranNastaliq" w:hAnsi="IranNastaliq" w:cs="IranNastaliq" w:hint="cs"/>
          <w:sz w:val="64"/>
          <w:szCs w:val="64"/>
          <w:rtl/>
        </w:rPr>
        <w:t xml:space="preserve">و انجمن  های فرهنگی تربیتی و علمی </w:t>
      </w:r>
      <w:r w:rsidR="0008565A" w:rsidRPr="005545A3">
        <w:rPr>
          <w:rFonts w:ascii="IranNastaliq" w:hAnsi="IranNastaliq" w:cs="IranNastaliq"/>
          <w:sz w:val="64"/>
          <w:szCs w:val="64"/>
          <w:rtl/>
        </w:rPr>
        <w:t xml:space="preserve"> </w:t>
      </w:r>
    </w:p>
    <w:p w:rsidR="0008565A" w:rsidRDefault="0008565A" w:rsidP="0008565A">
      <w:pPr>
        <w:spacing w:line="360" w:lineRule="auto"/>
        <w:jc w:val="center"/>
        <w:rPr>
          <w:rFonts w:ascii="IranNastaliq" w:hAnsi="IranNastaliq" w:cs="IranNastaliq"/>
          <w:sz w:val="64"/>
          <w:szCs w:val="64"/>
          <w:rtl/>
        </w:rPr>
      </w:pPr>
      <w:r>
        <w:rPr>
          <w:rFonts w:ascii="IranNastaliq" w:hAnsi="IranNastaliq" w:cs="IranNastaliq" w:hint="cs"/>
          <w:sz w:val="64"/>
          <w:szCs w:val="64"/>
          <w:rtl/>
        </w:rPr>
        <w:t>معاونت فرهنگی دانشگاه فرهنگیان</w:t>
      </w:r>
    </w:p>
    <w:p w:rsidR="0008565A" w:rsidRPr="0008565A" w:rsidRDefault="0008565A" w:rsidP="0008565A">
      <w:pPr>
        <w:spacing w:line="360" w:lineRule="auto"/>
        <w:jc w:val="center"/>
        <w:rPr>
          <w:rFonts w:ascii="IranNastaliq" w:hAnsi="IranNastaliq" w:cs="IranNastaliq"/>
          <w:sz w:val="2"/>
          <w:szCs w:val="2"/>
          <w:rtl/>
        </w:rPr>
      </w:pPr>
    </w:p>
    <w:p w:rsidR="000A23EB" w:rsidRDefault="0008565A" w:rsidP="0008565A">
      <w:pPr>
        <w:spacing w:line="360" w:lineRule="auto"/>
        <w:jc w:val="center"/>
      </w:pPr>
      <w:r w:rsidRPr="005545A3">
        <w:rPr>
          <w:rFonts w:ascii="SDG_TRAFIC" w:hAnsi="SDG_TRAFIC" w:cs="B Titr"/>
          <w:sz w:val="40"/>
          <w:szCs w:val="40"/>
          <w:rtl/>
        </w:rPr>
        <w:t>بهمن ماه 1391</w:t>
      </w:r>
    </w:p>
    <w:sectPr w:rsidR="000A23EB" w:rsidSect="0008565A">
      <w:pgSz w:w="12240" w:h="15840"/>
      <w:pgMar w:top="1440" w:right="1440" w:bottom="1440" w:left="1440" w:header="720" w:footer="720" w:gutter="0"/>
      <w:pgBorders w:offsetFrom="page">
        <w:top w:val="flowersModern1" w:sz="15" w:space="24" w:color="auto"/>
        <w:left w:val="flowersModern1" w:sz="15" w:space="24" w:color="auto"/>
        <w:bottom w:val="flowersModern1" w:sz="15" w:space="24" w:color="auto"/>
        <w:right w:val="flowersModern1" w:sz="15" w:space="24" w:color="auto"/>
      </w:pgBorders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altName w:val="Courier New"/>
    <w:panose1 w:val="00000700000000000000"/>
    <w:charset w:val="B2"/>
    <w:family w:val="auto"/>
    <w:pitch w:val="variable"/>
    <w:sig w:usb0="00002000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SDG_TRAFIC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20"/>
  <w:characterSpacingControl w:val="doNotCompress"/>
  <w:compat/>
  <w:rsids>
    <w:rsidRoot w:val="0008565A"/>
    <w:rsid w:val="00007630"/>
    <w:rsid w:val="0008565A"/>
    <w:rsid w:val="000A23EB"/>
    <w:rsid w:val="00111540"/>
    <w:rsid w:val="002A54F6"/>
    <w:rsid w:val="00415EC2"/>
    <w:rsid w:val="00460EC3"/>
    <w:rsid w:val="00541424"/>
    <w:rsid w:val="00B047C5"/>
    <w:rsid w:val="00F629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 [3212]" strokecolor="none [3212]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8565A"/>
    <w:pPr>
      <w:bidi/>
    </w:pPr>
    <w:rPr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56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565A"/>
    <w:rPr>
      <w:rFonts w:ascii="Tahoma" w:hAnsi="Tahoma" w:cs="Tahoma"/>
      <w:sz w:val="16"/>
      <w:szCs w:val="16"/>
      <w:lang w:bidi="fa-I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A22188-630D-4E9F-A3A1-434A6C582D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17</Words>
  <Characters>100</Characters>
  <Application>Microsoft Office Word</Application>
  <DocSecurity>0</DocSecurity>
  <Lines>1</Lines>
  <Paragraphs>1</Paragraphs>
  <ScaleCrop>false</ScaleCrop>
  <Company/>
  <LinksUpToDate>false</LinksUpToDate>
  <CharactersWithSpaces>116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afzali</dc:creator>
  <cp:lastModifiedBy>afzali</cp:lastModifiedBy>
  <cp:revision>6</cp:revision>
  <cp:lastPrinted>2013-01-30T10:25:00Z</cp:lastPrinted>
  <dcterms:created xsi:type="dcterms:W3CDTF">2013-01-30T10:23:00Z</dcterms:created>
  <dcterms:modified xsi:type="dcterms:W3CDTF">2013-02-11T09:56:00Z</dcterms:modified>
</cp:coreProperties>
</file>