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7AA" w:rsidRDefault="00E047AA" w:rsidP="007C0F60">
      <w:pPr>
        <w:bidi/>
        <w:spacing w:after="0"/>
        <w:jc w:val="center"/>
        <w:outlineLvl w:val="0"/>
        <w:rPr>
          <w:rFonts w:ascii="Tahoma" w:eastAsia="Times New Roman" w:hAnsi="Tahoma" w:cs="B Mitra"/>
          <w:b/>
          <w:bCs/>
          <w:kern w:val="36"/>
          <w:sz w:val="28"/>
          <w:szCs w:val="28"/>
          <w:lang w:bidi="fa-IR"/>
        </w:rPr>
      </w:pPr>
    </w:p>
    <w:p w:rsidR="00E047AA" w:rsidRDefault="00E047AA" w:rsidP="00E047AA">
      <w:pPr>
        <w:bidi/>
        <w:spacing w:after="0"/>
        <w:jc w:val="center"/>
        <w:outlineLvl w:val="0"/>
        <w:rPr>
          <w:rFonts w:ascii="Tahoma" w:eastAsia="Times New Roman" w:hAnsi="Tahoma" w:cs="B Mitra"/>
          <w:b/>
          <w:bCs/>
          <w:kern w:val="36"/>
          <w:sz w:val="28"/>
          <w:szCs w:val="28"/>
          <w:lang w:bidi="fa-IR"/>
        </w:rPr>
      </w:pPr>
    </w:p>
    <w:p w:rsidR="00E047AA" w:rsidRDefault="00E047AA" w:rsidP="00E047AA">
      <w:pPr>
        <w:bidi/>
        <w:spacing w:after="0"/>
        <w:jc w:val="center"/>
        <w:outlineLvl w:val="0"/>
        <w:rPr>
          <w:rFonts w:ascii="Tahoma" w:eastAsia="Times New Roman" w:hAnsi="Tahoma" w:cs="B Mitra"/>
          <w:b/>
          <w:bCs/>
          <w:kern w:val="36"/>
          <w:sz w:val="28"/>
          <w:szCs w:val="28"/>
          <w:lang w:bidi="fa-IR"/>
        </w:rPr>
      </w:pPr>
    </w:p>
    <w:p w:rsidR="007C0F60" w:rsidRDefault="00A23789" w:rsidP="00E047AA">
      <w:pPr>
        <w:bidi/>
        <w:spacing w:after="0"/>
        <w:jc w:val="center"/>
        <w:outlineLvl w:val="0"/>
        <w:rPr>
          <w:rFonts w:ascii="Tahoma" w:eastAsia="Times New Roman" w:hAnsi="Tahoma" w:cs="B Mitra"/>
          <w:b/>
          <w:bCs/>
          <w:kern w:val="36"/>
          <w:sz w:val="28"/>
          <w:szCs w:val="28"/>
          <w:lang w:bidi="fa-IR"/>
        </w:rPr>
      </w:pPr>
      <w:r w:rsidRPr="00A23789">
        <w:rPr>
          <w:rFonts w:cs="B Mitra"/>
          <w:b/>
          <w:bCs/>
          <w:noProof/>
          <w:color w:val="000000"/>
          <w:rtl/>
        </w:rPr>
        <w:drawing>
          <wp:inline distT="0" distB="0" distL="0" distR="0">
            <wp:extent cx="1223475" cy="1682369"/>
            <wp:effectExtent l="19050" t="0" r="0" b="0"/>
            <wp:docPr id="1" name="Picture 1" descr="arm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1[1]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30000"/>
                    </a:blip>
                    <a:srcRect l="4097" t="1786" r="3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938" cy="168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F60" w:rsidRDefault="007C0F60" w:rsidP="007C0F60">
      <w:pPr>
        <w:bidi/>
        <w:spacing w:after="0"/>
        <w:jc w:val="center"/>
        <w:outlineLvl w:val="0"/>
        <w:rPr>
          <w:rFonts w:ascii="Tahoma" w:eastAsia="Times New Roman" w:hAnsi="Tahoma" w:cs="B Mitra"/>
          <w:b/>
          <w:bCs/>
          <w:kern w:val="36"/>
          <w:sz w:val="28"/>
          <w:szCs w:val="28"/>
          <w:lang w:bidi="fa-IR"/>
        </w:rPr>
      </w:pPr>
    </w:p>
    <w:p w:rsidR="007C0F60" w:rsidRDefault="00C64035" w:rsidP="007C0F60">
      <w:pPr>
        <w:bidi/>
        <w:spacing w:after="0"/>
        <w:jc w:val="both"/>
        <w:rPr>
          <w:rFonts w:ascii="Tahoma" w:eastAsia="Times New Roman" w:hAnsi="Tahoma" w:cs="B Mitra"/>
          <w:sz w:val="28"/>
          <w:szCs w:val="28"/>
          <w:rtl/>
          <w:lang w:bidi="fa-IR"/>
        </w:rPr>
      </w:pPr>
      <w:r>
        <w:rPr>
          <w:rFonts w:ascii="Tahoma" w:eastAsia="Times New Roman" w:hAnsi="Tahoma" w:cs="B Mitra"/>
          <w:noProof/>
          <w:sz w:val="28"/>
          <w:szCs w:val="28"/>
          <w:rtl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7" type="#_x0000_t176" style="position:absolute;left:0;text-align:left;margin-left:85.05pt;margin-top:12.15pt;width:332.15pt;height:223.6pt;z-index:251658240" fillcolor="white [3201]" strokecolor="black [3213]" strokeweight="6pt">
            <v:fill color2="#d6e3bc [1302]" focusposition="1" focussize="" focus="100%" type="gradient"/>
            <v:stroke linestyle="thickBetweenThin"/>
            <v:shadow on="t" type="perspective" color="#4e6128 [1606]" opacity=".5" offset="1pt" offset2="-3pt"/>
            <v:textbox>
              <w:txbxContent>
                <w:p w:rsidR="007C0F60" w:rsidRPr="00E15A11" w:rsidRDefault="007C0F60" w:rsidP="00E047AA">
                  <w:pPr>
                    <w:bidi/>
                    <w:spacing w:after="0"/>
                    <w:jc w:val="center"/>
                    <w:outlineLvl w:val="0"/>
                    <w:rPr>
                      <w:rFonts w:ascii="Sakkal Majalla" w:eastAsia="Times New Roman" w:hAnsi="Sakkal Majalla" w:cs="B Mitra"/>
                      <w:b/>
                      <w:bCs/>
                      <w:sz w:val="72"/>
                      <w:szCs w:val="72"/>
                      <w:rtl/>
                      <w:lang w:bidi="fa-IR"/>
                    </w:rPr>
                  </w:pPr>
                  <w:r w:rsidRPr="00E15A11">
                    <w:rPr>
                      <w:rFonts w:ascii="Sakkal Majalla" w:eastAsia="Times New Roman" w:hAnsi="Sakkal Majalla" w:cs="B Mitra"/>
                      <w:b/>
                      <w:bCs/>
                      <w:sz w:val="72"/>
                      <w:szCs w:val="72"/>
                      <w:rtl/>
                      <w:lang w:bidi="fa-IR"/>
                    </w:rPr>
                    <w:t>آيين‌نامه تشكيل</w:t>
                  </w:r>
                </w:p>
                <w:p w:rsidR="007C0F60" w:rsidRPr="00E15A11" w:rsidRDefault="007C0F60" w:rsidP="00E047AA">
                  <w:pPr>
                    <w:bidi/>
                    <w:spacing w:after="0"/>
                    <w:jc w:val="center"/>
                    <w:outlineLvl w:val="0"/>
                    <w:rPr>
                      <w:rFonts w:ascii="Sakkal Majalla" w:eastAsia="Times New Roman" w:hAnsi="Sakkal Majalla" w:cs="B Mitra"/>
                      <w:b/>
                      <w:bCs/>
                      <w:sz w:val="72"/>
                      <w:szCs w:val="72"/>
                      <w:rtl/>
                      <w:lang w:bidi="fa-IR"/>
                    </w:rPr>
                  </w:pPr>
                  <w:r w:rsidRPr="00E15A11">
                    <w:rPr>
                      <w:rFonts w:ascii="Sakkal Majalla" w:eastAsia="Times New Roman" w:hAnsi="Sakkal Majalla" w:cs="B Mitra"/>
                      <w:b/>
                      <w:bCs/>
                      <w:sz w:val="72"/>
                      <w:szCs w:val="72"/>
                      <w:rtl/>
                      <w:lang w:bidi="fa-IR"/>
                    </w:rPr>
                    <w:t>مركز مشاوره دانشجويي</w:t>
                  </w:r>
                </w:p>
                <w:p w:rsidR="002A0375" w:rsidRPr="00A72A54" w:rsidRDefault="00E15A11" w:rsidP="00E047AA">
                  <w:pPr>
                    <w:bidi/>
                    <w:spacing w:after="0"/>
                    <w:jc w:val="center"/>
                    <w:outlineLvl w:val="0"/>
                    <w:rPr>
                      <w:rFonts w:ascii="Sakkal Majalla" w:eastAsia="Times New Roman" w:hAnsi="Sakkal Majalla" w:cs="Sakkal Majalla"/>
                      <w:b/>
                      <w:bCs/>
                      <w:sz w:val="72"/>
                      <w:szCs w:val="72"/>
                      <w:lang w:bidi="fa-IR"/>
                    </w:rPr>
                  </w:pPr>
                  <w:r>
                    <w:rPr>
                      <w:rFonts w:ascii="Sakkal Majalla" w:eastAsia="Times New Roman" w:hAnsi="Sakkal Majalla" w:cs="B Mitra" w:hint="cs"/>
                      <w:b/>
                      <w:bCs/>
                      <w:sz w:val="72"/>
                      <w:szCs w:val="72"/>
                      <w:rtl/>
                      <w:lang w:bidi="fa-IR"/>
                    </w:rPr>
                    <w:t>در پردیسها</w:t>
                  </w:r>
                </w:p>
                <w:p w:rsidR="007C0F60" w:rsidRDefault="007C0F60" w:rsidP="002A0375">
                  <w:pPr>
                    <w:spacing w:line="360" w:lineRule="auto"/>
                  </w:pPr>
                </w:p>
              </w:txbxContent>
            </v:textbox>
          </v:shape>
        </w:pict>
      </w:r>
    </w:p>
    <w:p w:rsidR="007C0F60" w:rsidRDefault="007C0F60" w:rsidP="007C0F60">
      <w:pPr>
        <w:bidi/>
        <w:spacing w:after="0"/>
        <w:jc w:val="both"/>
        <w:rPr>
          <w:rFonts w:ascii="Tahoma" w:eastAsia="Times New Roman" w:hAnsi="Tahoma" w:cs="A Arsoo"/>
          <w:sz w:val="28"/>
          <w:szCs w:val="28"/>
          <w:rtl/>
          <w:lang w:bidi="fa-IR"/>
        </w:rPr>
      </w:pPr>
    </w:p>
    <w:p w:rsidR="007C0F60" w:rsidRDefault="007C0F60" w:rsidP="007C0F60">
      <w:pPr>
        <w:bidi/>
        <w:spacing w:after="0"/>
        <w:jc w:val="both"/>
        <w:rPr>
          <w:rFonts w:ascii="Tahoma" w:eastAsia="Times New Roman" w:hAnsi="Tahoma" w:cs="A Arsoo"/>
          <w:sz w:val="28"/>
          <w:szCs w:val="28"/>
          <w:rtl/>
          <w:lang w:bidi="fa-IR"/>
        </w:rPr>
      </w:pPr>
    </w:p>
    <w:p w:rsidR="007C0F60" w:rsidRDefault="007C0F60" w:rsidP="007C0F60">
      <w:pPr>
        <w:bidi/>
        <w:spacing w:after="0"/>
        <w:jc w:val="both"/>
        <w:rPr>
          <w:rFonts w:ascii="Tahoma" w:eastAsia="Times New Roman" w:hAnsi="Tahoma" w:cs="A Arsoo"/>
          <w:sz w:val="28"/>
          <w:szCs w:val="28"/>
          <w:rtl/>
          <w:lang w:bidi="fa-IR"/>
        </w:rPr>
      </w:pPr>
    </w:p>
    <w:p w:rsidR="007C0F60" w:rsidRDefault="007C0F60" w:rsidP="007C0F60">
      <w:pPr>
        <w:bidi/>
        <w:spacing w:after="0"/>
        <w:jc w:val="both"/>
        <w:rPr>
          <w:rFonts w:ascii="Tahoma" w:eastAsia="Times New Roman" w:hAnsi="Tahoma" w:cs="A Arsoo"/>
          <w:sz w:val="28"/>
          <w:szCs w:val="28"/>
          <w:rtl/>
          <w:lang w:bidi="fa-IR"/>
        </w:rPr>
      </w:pPr>
    </w:p>
    <w:p w:rsidR="007C0F60" w:rsidRDefault="007C0F60" w:rsidP="007C0F60">
      <w:pPr>
        <w:bidi/>
        <w:spacing w:after="0"/>
        <w:jc w:val="both"/>
        <w:rPr>
          <w:rFonts w:ascii="Tahoma" w:eastAsia="Times New Roman" w:hAnsi="Tahoma" w:cs="A Arsoo"/>
          <w:sz w:val="28"/>
          <w:szCs w:val="28"/>
          <w:rtl/>
          <w:lang w:bidi="fa-IR"/>
        </w:rPr>
      </w:pPr>
    </w:p>
    <w:p w:rsidR="007C0F60" w:rsidRDefault="007C0F60" w:rsidP="007C0F60">
      <w:pPr>
        <w:bidi/>
        <w:spacing w:after="0"/>
        <w:jc w:val="both"/>
        <w:rPr>
          <w:rFonts w:ascii="Tahoma" w:eastAsia="Times New Roman" w:hAnsi="Tahoma" w:cs="A Arsoo"/>
          <w:sz w:val="28"/>
          <w:szCs w:val="28"/>
          <w:rtl/>
          <w:lang w:bidi="fa-IR"/>
        </w:rPr>
      </w:pPr>
    </w:p>
    <w:p w:rsidR="007C0F60" w:rsidRDefault="007C0F60" w:rsidP="007C0F60">
      <w:pPr>
        <w:bidi/>
        <w:spacing w:after="0"/>
        <w:jc w:val="both"/>
        <w:rPr>
          <w:rFonts w:ascii="Tahoma" w:eastAsia="Times New Roman" w:hAnsi="Tahoma" w:cs="A Arsoo"/>
          <w:sz w:val="28"/>
          <w:szCs w:val="28"/>
          <w:rtl/>
          <w:lang w:bidi="fa-IR"/>
        </w:rPr>
      </w:pPr>
    </w:p>
    <w:p w:rsidR="007C0F60" w:rsidRDefault="007C0F60" w:rsidP="007C0F60">
      <w:pPr>
        <w:bidi/>
        <w:spacing w:after="0"/>
        <w:jc w:val="both"/>
        <w:rPr>
          <w:rFonts w:ascii="Tahoma" w:eastAsia="Times New Roman" w:hAnsi="Tahoma" w:cs="A Arsoo"/>
          <w:sz w:val="28"/>
          <w:szCs w:val="28"/>
          <w:rtl/>
          <w:lang w:bidi="fa-IR"/>
        </w:rPr>
      </w:pPr>
    </w:p>
    <w:p w:rsidR="007C0F60" w:rsidRDefault="007C0F60" w:rsidP="007C0F60">
      <w:pPr>
        <w:bidi/>
        <w:spacing w:after="0"/>
        <w:jc w:val="both"/>
        <w:rPr>
          <w:rFonts w:ascii="Tahoma" w:eastAsia="Times New Roman" w:hAnsi="Tahoma" w:cs="A Arsoo"/>
          <w:sz w:val="28"/>
          <w:szCs w:val="28"/>
          <w:rtl/>
          <w:lang w:bidi="fa-IR"/>
        </w:rPr>
      </w:pPr>
    </w:p>
    <w:p w:rsidR="00A72A54" w:rsidRPr="00F16311" w:rsidRDefault="00A72A54" w:rsidP="00A72A54">
      <w:pPr>
        <w:bidi/>
        <w:spacing w:after="0"/>
        <w:contextualSpacing/>
        <w:jc w:val="center"/>
        <w:rPr>
          <w:rFonts w:ascii="Tahoma" w:eastAsia="Times New Roman" w:hAnsi="Tahoma" w:cs="B Mitra"/>
          <w:b/>
          <w:bCs/>
          <w:sz w:val="32"/>
          <w:szCs w:val="32"/>
          <w:rtl/>
          <w:lang w:bidi="fa-IR"/>
        </w:rPr>
      </w:pPr>
      <w:r w:rsidRPr="00F16311">
        <w:rPr>
          <w:rFonts w:ascii="Tahoma" w:eastAsia="Times New Roman" w:hAnsi="Tahoma" w:cs="B Mitra" w:hint="cs"/>
          <w:b/>
          <w:bCs/>
          <w:sz w:val="32"/>
          <w:szCs w:val="32"/>
          <w:rtl/>
          <w:lang w:bidi="fa-IR"/>
        </w:rPr>
        <w:t>تهیه و تدوین:</w:t>
      </w:r>
    </w:p>
    <w:p w:rsidR="00A72A54" w:rsidRPr="00F16311" w:rsidRDefault="00A72A54" w:rsidP="00A72A54">
      <w:pPr>
        <w:bidi/>
        <w:spacing w:after="0"/>
        <w:contextualSpacing/>
        <w:jc w:val="center"/>
        <w:rPr>
          <w:rFonts w:ascii="Tahoma" w:eastAsia="Times New Roman" w:hAnsi="Tahoma" w:cs="B Mitra"/>
          <w:b/>
          <w:bCs/>
          <w:sz w:val="32"/>
          <w:szCs w:val="32"/>
          <w:rtl/>
          <w:lang w:bidi="fa-IR"/>
        </w:rPr>
      </w:pPr>
      <w:r w:rsidRPr="00F16311">
        <w:rPr>
          <w:rFonts w:ascii="Tahoma" w:eastAsia="Times New Roman" w:hAnsi="Tahoma" w:cs="B Mitra" w:hint="cs"/>
          <w:b/>
          <w:bCs/>
          <w:sz w:val="32"/>
          <w:szCs w:val="32"/>
          <w:rtl/>
          <w:lang w:bidi="fa-IR"/>
        </w:rPr>
        <w:t xml:space="preserve">اداره کل راهنمایی و مشاوره </w:t>
      </w:r>
    </w:p>
    <w:p w:rsidR="00A72A54" w:rsidRDefault="00A72A54" w:rsidP="00A72A54">
      <w:pPr>
        <w:bidi/>
        <w:spacing w:after="0"/>
        <w:contextualSpacing/>
        <w:jc w:val="center"/>
        <w:rPr>
          <w:rFonts w:ascii="Tahoma" w:eastAsia="Times New Roman" w:hAnsi="Tahoma" w:cs="B Mitra"/>
          <w:b/>
          <w:bCs/>
          <w:sz w:val="32"/>
          <w:szCs w:val="32"/>
          <w:rtl/>
          <w:lang w:bidi="fa-IR"/>
        </w:rPr>
      </w:pPr>
      <w:r w:rsidRPr="00F16311">
        <w:rPr>
          <w:rFonts w:ascii="Tahoma" w:eastAsia="Times New Roman" w:hAnsi="Tahoma" w:cs="B Mitra" w:hint="cs"/>
          <w:b/>
          <w:bCs/>
          <w:sz w:val="32"/>
          <w:szCs w:val="32"/>
          <w:rtl/>
          <w:lang w:bidi="fa-IR"/>
        </w:rPr>
        <w:t>معاونت دانشجویی</w:t>
      </w:r>
    </w:p>
    <w:p w:rsidR="00A72A54" w:rsidRDefault="00A72A54" w:rsidP="00A72A54">
      <w:pPr>
        <w:bidi/>
        <w:spacing w:after="0"/>
        <w:contextualSpacing/>
        <w:jc w:val="center"/>
        <w:rPr>
          <w:rFonts w:ascii="Tahoma" w:eastAsia="Times New Roman" w:hAnsi="Tahoma" w:cs="B Mitra"/>
          <w:b/>
          <w:bCs/>
          <w:sz w:val="32"/>
          <w:szCs w:val="32"/>
          <w:rtl/>
          <w:lang w:bidi="fa-IR"/>
        </w:rPr>
      </w:pPr>
    </w:p>
    <w:p w:rsidR="00A72A54" w:rsidRDefault="00A72A54" w:rsidP="00A72A54">
      <w:pPr>
        <w:bidi/>
        <w:spacing w:after="0"/>
        <w:contextualSpacing/>
        <w:jc w:val="center"/>
        <w:rPr>
          <w:rFonts w:ascii="Tahoma" w:eastAsia="Times New Roman" w:hAnsi="Tahoma" w:cs="B Mitra"/>
          <w:b/>
          <w:bCs/>
          <w:sz w:val="32"/>
          <w:szCs w:val="32"/>
          <w:rtl/>
          <w:lang w:bidi="fa-IR"/>
        </w:rPr>
      </w:pPr>
      <w:r>
        <w:rPr>
          <w:rFonts w:ascii="Tahoma" w:eastAsia="Times New Roman" w:hAnsi="Tahoma" w:cs="B Mitra" w:hint="cs"/>
          <w:b/>
          <w:bCs/>
          <w:sz w:val="32"/>
          <w:szCs w:val="32"/>
          <w:rtl/>
          <w:lang w:bidi="fa-IR"/>
        </w:rPr>
        <w:t>پاییز 1391</w:t>
      </w:r>
    </w:p>
    <w:p w:rsidR="002A0375" w:rsidRDefault="002A0375" w:rsidP="002A0375">
      <w:pPr>
        <w:bidi/>
        <w:spacing w:after="0"/>
        <w:jc w:val="center"/>
        <w:rPr>
          <w:rFonts w:ascii="Tahoma" w:eastAsia="Times New Roman" w:hAnsi="Tahoma" w:cs="A Salamat"/>
          <w:sz w:val="36"/>
          <w:szCs w:val="36"/>
          <w:rtl/>
          <w:lang w:bidi="fa-IR"/>
        </w:rPr>
        <w:sectPr w:rsidR="002A0375" w:rsidSect="002A0375">
          <w:headerReference w:type="default" r:id="rId8"/>
          <w:pgSz w:w="12240" w:h="15840"/>
          <w:pgMar w:top="1440" w:right="1080" w:bottom="1440" w:left="1080" w:header="720" w:footer="720" w:gutter="0"/>
          <w:cols w:space="720"/>
          <w:titlePg/>
          <w:docGrid w:linePitch="360"/>
        </w:sectPr>
      </w:pPr>
    </w:p>
    <w:p w:rsidR="005068D2" w:rsidRPr="00A72A54" w:rsidRDefault="007C0F60" w:rsidP="00A72A54">
      <w:pPr>
        <w:shd w:val="clear" w:color="auto" w:fill="D9D9D9" w:themeFill="background1" w:themeFillShade="D9"/>
        <w:bidi/>
        <w:spacing w:after="0" w:line="288" w:lineRule="auto"/>
        <w:jc w:val="both"/>
        <w:rPr>
          <w:rFonts w:ascii="A Suls" w:eastAsia="Times New Roman" w:hAnsi="A Suls" w:cs="B Titr"/>
          <w:sz w:val="28"/>
          <w:szCs w:val="28"/>
          <w:rtl/>
          <w:lang w:bidi="fa-IR"/>
        </w:rPr>
      </w:pPr>
      <w:r w:rsidRPr="00A72A54">
        <w:rPr>
          <w:rFonts w:ascii="A Suls" w:eastAsia="Times New Roman" w:hAnsi="A Suls" w:cs="B Titr" w:hint="cs"/>
          <w:sz w:val="28"/>
          <w:szCs w:val="28"/>
          <w:rtl/>
          <w:lang w:bidi="fa-IR"/>
        </w:rPr>
        <w:lastRenderedPageBreak/>
        <w:t>م</w:t>
      </w:r>
      <w:r w:rsidR="005068D2" w:rsidRPr="00A72A54">
        <w:rPr>
          <w:rFonts w:ascii="A Suls" w:eastAsia="Times New Roman" w:hAnsi="A Suls" w:cs="B Titr"/>
          <w:sz w:val="28"/>
          <w:szCs w:val="28"/>
          <w:rtl/>
          <w:lang w:bidi="fa-IR"/>
        </w:rPr>
        <w:t xml:space="preserve">قدمه </w:t>
      </w:r>
    </w:p>
    <w:p w:rsidR="005068D2" w:rsidRPr="00A72A54" w:rsidRDefault="005068D2" w:rsidP="00A72A54">
      <w:pPr>
        <w:bidi/>
        <w:spacing w:after="0" w:line="288" w:lineRule="auto"/>
        <w:jc w:val="both"/>
        <w:rPr>
          <w:rFonts w:ascii="Sakkal Majalla" w:eastAsia="Times New Roman" w:hAnsi="Sakkal Majalla" w:cs="B Mitra"/>
          <w:sz w:val="28"/>
          <w:szCs w:val="28"/>
          <w:rtl/>
          <w:lang w:bidi="fa-IR"/>
        </w:rPr>
      </w:pP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انسان براي زندگي موفقيت‌آميز نيازمند برخورداري از آرامش، سلامت و كارآمدي در ابعاد زيستي، رواني و اجتماعي است. </w:t>
      </w:r>
      <w:r w:rsidR="007C0F60"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>ت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>غييرات اجتماعي-فرهنگي سريع، تحول در ساختار خانواده، پيچيدگي و گسترش شبكه ارتباطات انساني و وسعت و تنوع منابع اطلاع‌رساني موجب شده جوامع انساني خصوصاً قشر جوان و نوجوان با مسائل و مشكلات متعدد مواجه شوند و از طريق توسل به روش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softHyphen/>
        <w:t>هايي كه گاه از پشتوانه منطقي برخوردار نبوده و فاقد دورنماي روشن و اميدبخش مي‌باشند به فشارها، چالشها و انتظارات گسترده زندگي امروز واكنش نشان دهند.</w:t>
      </w:r>
    </w:p>
    <w:p w:rsidR="005068D2" w:rsidRPr="00A72A54" w:rsidRDefault="005068D2" w:rsidP="00A72A54">
      <w:pPr>
        <w:bidi/>
        <w:spacing w:after="0" w:line="288" w:lineRule="auto"/>
        <w:jc w:val="both"/>
        <w:rPr>
          <w:rFonts w:ascii="Sakkal Majalla" w:eastAsia="Times New Roman" w:hAnsi="Sakkal Majalla" w:cs="B Mitra"/>
          <w:sz w:val="28"/>
          <w:szCs w:val="28"/>
          <w:rtl/>
          <w:lang w:bidi="fa-IR"/>
        </w:rPr>
      </w:pP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>دانشگاه</w:t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softHyphen/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>ها و محيط</w:t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softHyphen/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هاي دانشجويي نيز كه در برگيرنده بخش قابل ملاحظه‌اي از نخبگان و فرهيختگان جوان جامعه </w:t>
      </w:r>
      <w:r w:rsidR="00A52A72"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هستند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همسو با فضاي در حال گذار موجود، درگير چالش</w:t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softHyphen/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>ها و دگرگوني</w:t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softHyphen/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هايي </w:t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شده</w:t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softHyphen/>
        <w:t>اند؛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از اينرو تغذيه و حمايت ذهني، رواني و اجتماعي دانشجويان و دانشگاهيان نيازمند آموزش فرهنگ گفتگو، تفكر انتقادي و ايجاد مهارت</w:t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softHyphen/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>ها و توانمندي</w:t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softHyphen/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>هايي براي تصميم‌گيري آگاهانه</w:t>
      </w:r>
      <w:r w:rsidR="00A52A72"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 xml:space="preserve">، 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>مقابله با استرس</w:t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softHyphen/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>ها و هيجان</w:t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softHyphen/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>هاي روزمره، افزايش خودكارآمدي، برقراري ارتباط مؤثر و ساير توانايي</w:t>
      </w:r>
      <w:r w:rsid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‏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هاي رواني اجتماعي </w:t>
      </w:r>
      <w:r w:rsidR="00A52A72"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است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>. بنابراين لازم است در كنار پيشگيري از آسيب</w:t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softHyphen/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>هاي احتمالي در جهت ارتقاي سطح بهداشت رواني فردي و اجتماعي دانشجويان و ساير دانشگاهيان كه در تعامل</w:t>
      </w:r>
      <w:r w:rsidR="00A52A72"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 xml:space="preserve"> 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>و ارتباط متقابل با دانشجويان قرار دارند گام‌هاي مؤثري برداشته شود.</w:t>
      </w:r>
    </w:p>
    <w:p w:rsidR="005068D2" w:rsidRPr="00A72A54" w:rsidRDefault="005068D2" w:rsidP="00A72A54">
      <w:pPr>
        <w:bidi/>
        <w:spacing w:after="0" w:line="288" w:lineRule="auto"/>
        <w:jc w:val="both"/>
        <w:rPr>
          <w:rFonts w:ascii="Sakkal Majalla" w:eastAsia="Times New Roman" w:hAnsi="Sakkal Majalla" w:cs="B Mitra"/>
          <w:sz w:val="28"/>
          <w:szCs w:val="28"/>
          <w:rtl/>
          <w:lang w:bidi="fa-IR"/>
        </w:rPr>
      </w:pP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>دانشجويان دانشگاه</w:t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softHyphen/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>ها به لحاظ حساسيت دوران رشد و تحول خود و شرايط بحراني اين برهه از زندگي، به ويژه در سال</w:t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softHyphen/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>هاي اول ورود به دانشگاه فشارها و ناراحتي</w:t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softHyphen/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>هاي بيشتري را تجربه مي‌كنند كه از آن جمله مي‌توان به گسستن از زندگي قبلي در خانواده‌،ورود به زندگي دانشجويي و نياز به سازگاري با محيط دانشگاه و خوابگاه، مديريت مسائل معيشتي، تحصيلي و عاطفي اشاره كرد. ساير كاركنان دانشگاه</w:t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softHyphen/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ها كه با قشر دانشجويي در ارتباط مستقيم قرار دارند نيز به نوبه خود در افزايش و تشديد با كاهش و ترميم مشكلات ويژه دانشجويان سهيم مي‌باشند و لذا دانشجويان و دانشگاهيان نيازمند بذل توجه خاص </w:t>
      </w:r>
      <w:r w:rsidR="00A52A72"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هستند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. </w:t>
      </w:r>
      <w:r w:rsidR="00245FDC"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 xml:space="preserve">از طرفی دانشگاه فرهنگیان </w:t>
      </w:r>
      <w:r w:rsidR="00B03A9A"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با</w:t>
      </w:r>
      <w:r w:rsidR="00245FDC"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 xml:space="preserve"> هدف تأمین، تربیت و توانمندسازی منابع انسانی وزارت آموزش و پرورش، پیشرو در آموزش، پژوهش و تولید و ترویج</w:t>
      </w:r>
      <w:r w:rsidR="00B03A9A"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 xml:space="preserve"> علم نافع مورد نیاز آموزش و پرورش </w:t>
      </w:r>
      <w:r w:rsidR="00203BA0"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 xml:space="preserve">تشکیل </w:t>
      </w:r>
      <w:r w:rsidR="00B03A9A"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است</w:t>
      </w:r>
      <w:r w:rsidR="00203BA0"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 xml:space="preserve"> و نیروهای شاغل در آن وظیفه</w:t>
      </w:r>
      <w:r w:rsidR="00203BA0"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softHyphen/>
        <w:t>ی خطیر آن تربیت انسان طراز جمهوری اسلامی ایران است، لذا باید معلمانی مجهز به فنون مشاوره</w:t>
      </w:r>
      <w:r w:rsidR="00203BA0"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softHyphen/>
        <w:t>ای و راهنمایی داشته باشد.</w:t>
      </w:r>
      <w:r w:rsidR="00A52A72"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 xml:space="preserve"> 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>با عنايت به مسائل و مشكلات و دغدغه‌هاي جامعه دانشگاهي</w:t>
      </w:r>
      <w:r w:rsidR="00203BA0"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 xml:space="preserve"> و نیز آموزش و پرورش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>، ضرورت تأسيس مركز</w:t>
      </w:r>
      <w:r w:rsidR="00A52A72"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 xml:space="preserve"> مشاوره دانشجویی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به منظور تأمين، توسعه و تسري بهداشت رواني در فضاي دانشگاه</w:t>
      </w:r>
      <w:r w:rsidR="00245FDC"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softHyphen/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ها </w:t>
      </w:r>
      <w:r w:rsidR="00203BA0"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 xml:space="preserve">و مدارس و 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>ارائه مداخلات پيشگيرانه، مشاوره‌اي و درماني، آشكار مي‌گردد.</w:t>
      </w:r>
    </w:p>
    <w:p w:rsidR="005068D2" w:rsidRPr="00A72A54" w:rsidRDefault="005068D2" w:rsidP="00A72A54">
      <w:pPr>
        <w:bidi/>
        <w:spacing w:after="0" w:line="288" w:lineRule="auto"/>
        <w:jc w:val="both"/>
        <w:rPr>
          <w:rFonts w:ascii="Sakkal Majalla" w:eastAsia="Times New Roman" w:hAnsi="Sakkal Majalla" w:cs="B Mitra"/>
          <w:sz w:val="28"/>
          <w:szCs w:val="28"/>
          <w:rtl/>
          <w:lang w:bidi="fa-IR"/>
        </w:rPr>
      </w:pP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>در اين راستا مركز مشاوره دانشجويي به عنوان متولي بهداشت روان دانشگاه</w:t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softHyphen/>
      </w:r>
      <w:r w:rsidR="00203BA0"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 xml:space="preserve"> فرهنگیان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در چارچوب اين آيين‌نامه تشكيل مي‌گردد.</w:t>
      </w:r>
    </w:p>
    <w:p w:rsidR="005068D2" w:rsidRPr="00A72A54" w:rsidRDefault="005068D2" w:rsidP="00A72A54">
      <w:pPr>
        <w:shd w:val="clear" w:color="auto" w:fill="D9D9D9" w:themeFill="background1" w:themeFillShade="D9"/>
        <w:bidi/>
        <w:spacing w:after="0" w:line="288" w:lineRule="auto"/>
        <w:jc w:val="both"/>
        <w:rPr>
          <w:rFonts w:ascii="A Suls" w:eastAsia="Times New Roman" w:hAnsi="A Suls" w:cs="B Titr"/>
          <w:sz w:val="28"/>
          <w:szCs w:val="28"/>
          <w:rtl/>
          <w:lang w:bidi="fa-IR"/>
        </w:rPr>
      </w:pPr>
      <w:r w:rsidRPr="00A72A54">
        <w:rPr>
          <w:rFonts w:ascii="A Suls" w:eastAsia="Times New Roman" w:hAnsi="A Suls" w:cs="B Titr"/>
          <w:sz w:val="28"/>
          <w:szCs w:val="28"/>
          <w:rtl/>
          <w:lang w:bidi="fa-IR"/>
        </w:rPr>
        <w:lastRenderedPageBreak/>
        <w:t xml:space="preserve">بخش اول: اهداف </w:t>
      </w:r>
    </w:p>
    <w:p w:rsidR="005068D2" w:rsidRPr="00A72A54" w:rsidRDefault="005068D2" w:rsidP="00A72A54">
      <w:pPr>
        <w:bidi/>
        <w:spacing w:after="0" w:line="288" w:lineRule="auto"/>
        <w:jc w:val="both"/>
        <w:rPr>
          <w:rFonts w:ascii="Sakkal Majalla" w:eastAsia="Times New Roman" w:hAnsi="Sakkal Majalla" w:cs="B Mitra"/>
          <w:sz w:val="28"/>
          <w:szCs w:val="28"/>
          <w:rtl/>
          <w:lang w:bidi="fa-IR"/>
        </w:rPr>
      </w:pP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>ماده 1</w:t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-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اهداف مركز مشاوره دانشجويي بطور كلي پيشگيري از آسيب</w:t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softHyphen/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>هاي رواني</w:t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-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اجتماعي و ارتقاي سطح بهداشت و سلامت روان </w:t>
      </w:r>
      <w:r w:rsidR="00203BA0"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 xml:space="preserve">دانشجویان 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>مي‌باشد. در اين راستا اهداف اختصاصي عبارتند از:</w:t>
      </w:r>
    </w:p>
    <w:p w:rsidR="005068D2" w:rsidRPr="00A72A54" w:rsidRDefault="005068D2" w:rsidP="00A72A54">
      <w:pPr>
        <w:bidi/>
        <w:spacing w:after="0" w:line="288" w:lineRule="auto"/>
        <w:ind w:left="360"/>
        <w:jc w:val="both"/>
        <w:rPr>
          <w:rFonts w:ascii="Sakkal Majalla" w:eastAsia="Times New Roman" w:hAnsi="Sakkal Majalla" w:cs="B Mitra"/>
          <w:spacing w:val="-2"/>
          <w:sz w:val="28"/>
          <w:szCs w:val="28"/>
          <w:rtl/>
          <w:lang w:bidi="fa-IR"/>
        </w:rPr>
      </w:pPr>
      <w:r w:rsidRPr="00A72A54">
        <w:rPr>
          <w:rFonts w:ascii="Sakkal Majalla" w:eastAsia="Times New Roman" w:hAnsi="Sakkal Majalla" w:cs="B Mitra" w:hint="cs"/>
          <w:spacing w:val="-2"/>
          <w:sz w:val="28"/>
          <w:szCs w:val="28"/>
          <w:rtl/>
          <w:lang w:bidi="fa-IR"/>
        </w:rPr>
        <w:t>1-1-</w:t>
      </w:r>
      <w:r w:rsidRPr="00A72A54">
        <w:rPr>
          <w:rFonts w:ascii="Sakkal Majalla" w:eastAsia="Times New Roman" w:hAnsi="Sakkal Majalla" w:cs="B Mitra"/>
          <w:spacing w:val="-2"/>
          <w:sz w:val="28"/>
          <w:szCs w:val="28"/>
          <w:rtl/>
          <w:lang w:bidi="fa-IR"/>
        </w:rPr>
        <w:t xml:space="preserve"> ارتقا</w:t>
      </w:r>
      <w:r w:rsidR="00203BA0" w:rsidRPr="00A72A54">
        <w:rPr>
          <w:rFonts w:ascii="Sakkal Majalla" w:eastAsia="Times New Roman" w:hAnsi="Sakkal Majalla" w:cs="B Mitra" w:hint="cs"/>
          <w:spacing w:val="-2"/>
          <w:sz w:val="28"/>
          <w:szCs w:val="28"/>
          <w:rtl/>
          <w:lang w:bidi="fa-IR"/>
        </w:rPr>
        <w:t>ی</w:t>
      </w:r>
      <w:r w:rsidRPr="00A72A54">
        <w:rPr>
          <w:rFonts w:ascii="Sakkal Majalla" w:eastAsia="Times New Roman" w:hAnsi="Sakkal Majalla" w:cs="B Mitra"/>
          <w:spacing w:val="-2"/>
          <w:sz w:val="28"/>
          <w:szCs w:val="28"/>
          <w:rtl/>
          <w:lang w:bidi="fa-IR"/>
        </w:rPr>
        <w:t xml:space="preserve"> سطح دانش و بينش روانشناختي </w:t>
      </w:r>
      <w:r w:rsidR="00203BA0" w:rsidRPr="00A72A54">
        <w:rPr>
          <w:rFonts w:ascii="Sakkal Majalla" w:eastAsia="Times New Roman" w:hAnsi="Sakkal Majalla" w:cs="B Mitra" w:hint="cs"/>
          <w:spacing w:val="-2"/>
          <w:sz w:val="28"/>
          <w:szCs w:val="28"/>
          <w:rtl/>
          <w:lang w:bidi="fa-IR"/>
        </w:rPr>
        <w:t>دانشجویان</w:t>
      </w:r>
      <w:r w:rsidRPr="00A72A54">
        <w:rPr>
          <w:rFonts w:ascii="Sakkal Majalla" w:eastAsia="Times New Roman" w:hAnsi="Sakkal Majalla" w:cs="B Mitra"/>
          <w:spacing w:val="-2"/>
          <w:sz w:val="28"/>
          <w:szCs w:val="28"/>
          <w:rtl/>
          <w:lang w:bidi="fa-IR"/>
        </w:rPr>
        <w:t xml:space="preserve"> در زمينه مسائل، مشكلات و نيازهاي جامعه دانشجويي.</w:t>
      </w:r>
    </w:p>
    <w:p w:rsidR="005068D2" w:rsidRPr="00A72A54" w:rsidRDefault="005068D2" w:rsidP="00A72A54">
      <w:pPr>
        <w:bidi/>
        <w:spacing w:after="0" w:line="288" w:lineRule="auto"/>
        <w:ind w:left="360"/>
        <w:jc w:val="both"/>
        <w:rPr>
          <w:rFonts w:ascii="Sakkal Majalla" w:eastAsia="Times New Roman" w:hAnsi="Sakkal Majalla" w:cs="B Mitra"/>
          <w:sz w:val="28"/>
          <w:szCs w:val="28"/>
          <w:rtl/>
          <w:lang w:bidi="fa-IR"/>
        </w:rPr>
      </w:pP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2-1-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راهنمايي دانشجو در جهت شناخت صحيح توانايي</w:t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softHyphen/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>ها و مشكلات خود.</w:t>
      </w:r>
    </w:p>
    <w:p w:rsidR="005068D2" w:rsidRPr="00A72A54" w:rsidRDefault="005068D2" w:rsidP="00A72A54">
      <w:pPr>
        <w:bidi/>
        <w:spacing w:after="0" w:line="288" w:lineRule="auto"/>
        <w:ind w:left="360"/>
        <w:jc w:val="both"/>
        <w:rPr>
          <w:rFonts w:ascii="Sakkal Majalla" w:eastAsia="Times New Roman" w:hAnsi="Sakkal Majalla" w:cs="B Mitra"/>
          <w:sz w:val="28"/>
          <w:szCs w:val="28"/>
          <w:rtl/>
          <w:lang w:bidi="fa-IR"/>
        </w:rPr>
      </w:pP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3-1-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راهنمايي دانشجو در تصميم</w:t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softHyphen/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>گيري آگاهانه، عاقلانه و حسن انتخاب.</w:t>
      </w:r>
    </w:p>
    <w:p w:rsidR="005068D2" w:rsidRPr="00A72A54" w:rsidRDefault="005068D2" w:rsidP="00A72A54">
      <w:pPr>
        <w:bidi/>
        <w:spacing w:after="0" w:line="288" w:lineRule="auto"/>
        <w:ind w:left="360"/>
        <w:jc w:val="both"/>
        <w:rPr>
          <w:rFonts w:ascii="Sakkal Majalla" w:eastAsia="Times New Roman" w:hAnsi="Sakkal Majalla" w:cs="B Mitra"/>
          <w:spacing w:val="-4"/>
          <w:sz w:val="28"/>
          <w:szCs w:val="28"/>
          <w:rtl/>
          <w:lang w:bidi="fa-IR"/>
        </w:rPr>
      </w:pPr>
      <w:r w:rsidRPr="00A72A54">
        <w:rPr>
          <w:rFonts w:ascii="Sakkal Majalla" w:eastAsia="Times New Roman" w:hAnsi="Sakkal Majalla" w:cs="B Mitra" w:hint="cs"/>
          <w:spacing w:val="-4"/>
          <w:sz w:val="28"/>
          <w:szCs w:val="28"/>
          <w:rtl/>
          <w:lang w:bidi="fa-IR"/>
        </w:rPr>
        <w:t>4-1-</w:t>
      </w:r>
      <w:r w:rsidRPr="00A72A54">
        <w:rPr>
          <w:rFonts w:ascii="Sakkal Majalla" w:eastAsia="Times New Roman" w:hAnsi="Sakkal Majalla" w:cs="B Mitra"/>
          <w:spacing w:val="-4"/>
          <w:sz w:val="28"/>
          <w:szCs w:val="28"/>
          <w:rtl/>
          <w:lang w:bidi="fa-IR"/>
        </w:rPr>
        <w:t xml:space="preserve"> راهنمايي دانشجو در حل مشكلات رفتاري، عاطفي، شناختي، تحصيلي، خانوادگي و مسائل مربوط به ازدواج.</w:t>
      </w:r>
    </w:p>
    <w:p w:rsidR="005068D2" w:rsidRPr="00A72A54" w:rsidRDefault="005068D2" w:rsidP="00A72A54">
      <w:pPr>
        <w:bidi/>
        <w:spacing w:after="0" w:line="288" w:lineRule="auto"/>
        <w:ind w:left="360"/>
        <w:jc w:val="both"/>
        <w:rPr>
          <w:rFonts w:ascii="Sakkal Majalla" w:eastAsia="Times New Roman" w:hAnsi="Sakkal Majalla" w:cs="B Mitra"/>
          <w:sz w:val="28"/>
          <w:szCs w:val="28"/>
          <w:rtl/>
          <w:lang w:bidi="fa-IR"/>
        </w:rPr>
      </w:pP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5-1-</w:t>
      </w:r>
      <w:r w:rsidRPr="00A72A54">
        <w:rPr>
          <w:rFonts w:ascii="Sakkal Majalla" w:eastAsia="Times New Roman" w:hAnsi="Sakkal Majalla" w:cs="Sakkal Majalla"/>
          <w:sz w:val="28"/>
          <w:szCs w:val="28"/>
          <w:rtl/>
          <w:lang w:bidi="fa-IR"/>
        </w:rPr>
        <w:t> 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>افزايش سازگاري مؤثر با محيط و زندگي، توسعه روابط اجتماعي و پيشرفت تحصيلي.</w:t>
      </w:r>
    </w:p>
    <w:p w:rsidR="005068D2" w:rsidRPr="00A72A54" w:rsidRDefault="005068D2" w:rsidP="00A72A54">
      <w:pPr>
        <w:bidi/>
        <w:spacing w:after="0" w:line="288" w:lineRule="auto"/>
        <w:ind w:left="360"/>
        <w:jc w:val="both"/>
        <w:rPr>
          <w:rFonts w:ascii="Sakkal Majalla" w:eastAsia="Times New Roman" w:hAnsi="Sakkal Majalla" w:cs="B Mitra"/>
          <w:sz w:val="28"/>
          <w:szCs w:val="28"/>
          <w:rtl/>
          <w:lang w:bidi="fa-IR"/>
        </w:rPr>
      </w:pP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6-1-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پيشگيري از بروز و شيوع مسائل و مشكلات عاطفي</w:t>
      </w:r>
      <w:r w:rsidR="00A52A72"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-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>رفتاري و توسعه بهداشت رواني به فضاي عمومي دانشگاه و جامعه دانشگاهي.</w:t>
      </w:r>
    </w:p>
    <w:p w:rsidR="005068D2" w:rsidRPr="00A72A54" w:rsidRDefault="005068D2" w:rsidP="00A72A54">
      <w:pPr>
        <w:bidi/>
        <w:spacing w:after="0" w:line="288" w:lineRule="auto"/>
        <w:ind w:left="360"/>
        <w:jc w:val="both"/>
        <w:rPr>
          <w:rFonts w:ascii="Sakkal Majalla" w:eastAsia="Times New Roman" w:hAnsi="Sakkal Majalla" w:cs="B Mitra"/>
          <w:sz w:val="28"/>
          <w:szCs w:val="28"/>
          <w:rtl/>
          <w:lang w:bidi="fa-IR"/>
        </w:rPr>
      </w:pP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7-1-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ايجاد زمينه‌هاي لازم براي ارتقاء روابط ميان فردي سالم در دانشگاه از طريق توجه به عوامل تعيين</w:t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softHyphen/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>كننده روابط استاد</w:t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-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>دانشجو يا كاركنان.</w:t>
      </w:r>
    </w:p>
    <w:p w:rsidR="00A52A72" w:rsidRPr="00A72A54" w:rsidRDefault="00A52A72" w:rsidP="00A72A54">
      <w:pPr>
        <w:bidi/>
        <w:spacing w:after="0" w:line="288" w:lineRule="auto"/>
        <w:ind w:left="360"/>
        <w:jc w:val="both"/>
        <w:rPr>
          <w:rFonts w:ascii="Sakkal Majalla" w:eastAsia="Times New Roman" w:hAnsi="Sakkal Majalla" w:cs="B Mitra"/>
          <w:rtl/>
          <w:lang w:bidi="fa-IR"/>
        </w:rPr>
      </w:pPr>
    </w:p>
    <w:p w:rsidR="005068D2" w:rsidRPr="00A72A54" w:rsidRDefault="005068D2" w:rsidP="00A72A54">
      <w:pPr>
        <w:shd w:val="clear" w:color="auto" w:fill="D9D9D9" w:themeFill="background1" w:themeFillShade="D9"/>
        <w:bidi/>
        <w:spacing w:after="0" w:line="288" w:lineRule="auto"/>
        <w:jc w:val="both"/>
        <w:rPr>
          <w:rFonts w:ascii="A Suls" w:eastAsia="Times New Roman" w:hAnsi="A Suls" w:cs="B Titr"/>
          <w:sz w:val="28"/>
          <w:szCs w:val="28"/>
          <w:rtl/>
          <w:lang w:bidi="fa-IR"/>
        </w:rPr>
      </w:pPr>
      <w:r w:rsidRPr="00A72A54">
        <w:rPr>
          <w:rFonts w:ascii="A Suls" w:eastAsia="Times New Roman" w:hAnsi="A Suls" w:cs="B Titr"/>
          <w:sz w:val="28"/>
          <w:szCs w:val="28"/>
          <w:rtl/>
          <w:lang w:bidi="fa-IR"/>
        </w:rPr>
        <w:t>بخش دوم</w:t>
      </w:r>
      <w:r w:rsidRPr="00A72A54">
        <w:rPr>
          <w:rFonts w:ascii="A Suls" w:eastAsia="Times New Roman" w:hAnsi="A Suls" w:cs="B Titr" w:hint="cs"/>
          <w:sz w:val="28"/>
          <w:szCs w:val="28"/>
          <w:rtl/>
          <w:lang w:bidi="fa-IR"/>
        </w:rPr>
        <w:t>:</w:t>
      </w:r>
      <w:r w:rsidRPr="00A72A54">
        <w:rPr>
          <w:rFonts w:ascii="A Suls" w:eastAsia="Times New Roman" w:hAnsi="A Suls" w:cs="B Titr"/>
          <w:sz w:val="28"/>
          <w:szCs w:val="28"/>
          <w:rtl/>
          <w:lang w:bidi="fa-IR"/>
        </w:rPr>
        <w:t xml:space="preserve"> وظايف</w:t>
      </w:r>
    </w:p>
    <w:p w:rsidR="005068D2" w:rsidRPr="00A72A54" w:rsidRDefault="005068D2" w:rsidP="00A72A54">
      <w:pPr>
        <w:bidi/>
        <w:spacing w:after="0" w:line="288" w:lineRule="auto"/>
        <w:jc w:val="both"/>
        <w:rPr>
          <w:rFonts w:ascii="Sakkal Majalla" w:eastAsia="Times New Roman" w:hAnsi="Sakkal Majalla" w:cs="B Mitra"/>
          <w:sz w:val="28"/>
          <w:szCs w:val="28"/>
          <w:rtl/>
          <w:lang w:bidi="fa-IR"/>
        </w:rPr>
      </w:pP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ماده </w:t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2-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وظايف مراكز مشاوره دانشجويي </w:t>
      </w:r>
      <w:r w:rsidR="00203BA0"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پردیس</w:t>
      </w:r>
      <w:r w:rsidR="00203BA0"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softHyphen/>
        <w:t>های دانشگاه فرهنگیان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به شرح زير است:</w:t>
      </w:r>
    </w:p>
    <w:p w:rsidR="005068D2" w:rsidRPr="00A72A54" w:rsidRDefault="005068D2" w:rsidP="00A72A54">
      <w:pPr>
        <w:bidi/>
        <w:spacing w:after="0" w:line="288" w:lineRule="auto"/>
        <w:ind w:left="360"/>
        <w:jc w:val="both"/>
        <w:rPr>
          <w:rFonts w:ascii="Sakkal Majalla" w:eastAsia="Times New Roman" w:hAnsi="Sakkal Majalla" w:cs="B Mitra"/>
          <w:sz w:val="28"/>
          <w:szCs w:val="28"/>
          <w:rtl/>
          <w:lang w:bidi="fa-IR"/>
        </w:rPr>
      </w:pP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1-2-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بررسي و شناخت استعدادها و علايق دانشجويان و برنامه‌ريزي و تلاش در جهت شكوفايي استعدادها، هدايت تحصيلي و حرفه‌اي دانشجويان.</w:t>
      </w:r>
    </w:p>
    <w:p w:rsidR="005068D2" w:rsidRPr="00A72A54" w:rsidRDefault="005068D2" w:rsidP="00A72A54">
      <w:pPr>
        <w:bidi/>
        <w:spacing w:after="0" w:line="288" w:lineRule="auto"/>
        <w:ind w:left="360"/>
        <w:jc w:val="both"/>
        <w:rPr>
          <w:rFonts w:ascii="Sakkal Majalla" w:eastAsia="Times New Roman" w:hAnsi="Sakkal Majalla" w:cs="B Mitra"/>
          <w:sz w:val="28"/>
          <w:szCs w:val="28"/>
          <w:rtl/>
          <w:lang w:bidi="fa-IR"/>
        </w:rPr>
      </w:pP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2-2</w:t>
      </w:r>
      <w:r w:rsidR="00203BA0"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-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برگزاري جلسات با دانشجويان و پاسخگويي به پرسش</w:t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softHyphen/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>هاي آنان در مورد مسائل رواني</w:t>
      </w:r>
      <w:r w:rsidR="004E1585"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-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>اجتماعي به كمك كارشناسان و افراد متخصص و صاحب</w:t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softHyphen/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>نظر در مسائل روانشناسي، مشاوره</w:t>
      </w:r>
      <w:r w:rsidR="00A52A72"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 xml:space="preserve"> و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روانپزشكي.</w:t>
      </w:r>
    </w:p>
    <w:p w:rsidR="005068D2" w:rsidRPr="00A72A54" w:rsidRDefault="005068D2" w:rsidP="00A72A54">
      <w:pPr>
        <w:bidi/>
        <w:spacing w:after="0" w:line="288" w:lineRule="auto"/>
        <w:ind w:left="360"/>
        <w:jc w:val="both"/>
        <w:rPr>
          <w:rFonts w:ascii="Sakkal Majalla" w:eastAsia="Times New Roman" w:hAnsi="Sakkal Majalla" w:cs="B Mitra"/>
          <w:sz w:val="28"/>
          <w:szCs w:val="28"/>
          <w:rtl/>
          <w:lang w:bidi="fa-IR"/>
        </w:rPr>
      </w:pP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3-2-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تحقيق در باره مسائل و مشكلات دانشجويان دانشگاه براي شناخت عوامل آسيب</w:t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softHyphen/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>زا.</w:t>
      </w:r>
    </w:p>
    <w:p w:rsidR="005068D2" w:rsidRPr="00A72A54" w:rsidRDefault="005068D2" w:rsidP="00A72A54">
      <w:pPr>
        <w:bidi/>
        <w:spacing w:after="0" w:line="288" w:lineRule="auto"/>
        <w:ind w:left="360"/>
        <w:jc w:val="both"/>
        <w:rPr>
          <w:rFonts w:ascii="Sakkal Majalla" w:eastAsia="Times New Roman" w:hAnsi="Sakkal Majalla" w:cs="B Mitra"/>
          <w:spacing w:val="-2"/>
          <w:sz w:val="28"/>
          <w:szCs w:val="28"/>
          <w:rtl/>
          <w:lang w:bidi="fa-IR"/>
        </w:rPr>
      </w:pPr>
      <w:r w:rsidRPr="00A72A54">
        <w:rPr>
          <w:rFonts w:ascii="Sakkal Majalla" w:eastAsia="Times New Roman" w:hAnsi="Sakkal Majalla" w:cs="B Mitra" w:hint="cs"/>
          <w:spacing w:val="-2"/>
          <w:sz w:val="28"/>
          <w:szCs w:val="28"/>
          <w:rtl/>
          <w:lang w:bidi="fa-IR"/>
        </w:rPr>
        <w:t>4-2-</w:t>
      </w:r>
      <w:r w:rsidRPr="00A72A54">
        <w:rPr>
          <w:rFonts w:ascii="Sakkal Majalla" w:eastAsia="Times New Roman" w:hAnsi="Sakkal Majalla" w:cs="B Mitra"/>
          <w:spacing w:val="-2"/>
          <w:sz w:val="28"/>
          <w:szCs w:val="28"/>
          <w:rtl/>
          <w:lang w:bidi="fa-IR"/>
        </w:rPr>
        <w:t xml:space="preserve"> ارائه خدمات براي حل مشكلات م</w:t>
      </w:r>
      <w:r w:rsidR="00A72A54">
        <w:rPr>
          <w:rFonts w:ascii="Sakkal Majalla" w:eastAsia="Times New Roman" w:hAnsi="Sakkal Majalla" w:cs="B Mitra"/>
          <w:spacing w:val="-2"/>
          <w:sz w:val="28"/>
          <w:szCs w:val="28"/>
          <w:rtl/>
          <w:lang w:bidi="fa-IR"/>
        </w:rPr>
        <w:t>ربوط به تحصيل، خانواده، ازدواج</w:t>
      </w:r>
      <w:r w:rsidR="00A72A54">
        <w:rPr>
          <w:rFonts w:ascii="Sakkal Majalla" w:eastAsia="Times New Roman" w:hAnsi="Sakkal Majalla" w:cs="B Mitra" w:hint="cs"/>
          <w:spacing w:val="-2"/>
          <w:sz w:val="28"/>
          <w:szCs w:val="28"/>
          <w:rtl/>
          <w:lang w:bidi="fa-IR"/>
        </w:rPr>
        <w:t xml:space="preserve"> </w:t>
      </w:r>
      <w:r w:rsidRPr="00A72A54">
        <w:rPr>
          <w:rFonts w:ascii="Sakkal Majalla" w:eastAsia="Times New Roman" w:hAnsi="Sakkal Majalla" w:cs="B Mitra"/>
          <w:spacing w:val="-2"/>
          <w:sz w:val="28"/>
          <w:szCs w:val="28"/>
          <w:rtl/>
          <w:lang w:bidi="fa-IR"/>
        </w:rPr>
        <w:t>و اختلالات رفتاري و رواني دانشجويان.</w:t>
      </w:r>
    </w:p>
    <w:p w:rsidR="005068D2" w:rsidRPr="00A72A54" w:rsidRDefault="005068D2" w:rsidP="00A72A54">
      <w:pPr>
        <w:bidi/>
        <w:spacing w:after="0" w:line="288" w:lineRule="auto"/>
        <w:ind w:left="360"/>
        <w:jc w:val="both"/>
        <w:rPr>
          <w:rFonts w:ascii="Sakkal Majalla" w:eastAsia="Times New Roman" w:hAnsi="Sakkal Majalla" w:cs="B Mitra"/>
          <w:sz w:val="28"/>
          <w:szCs w:val="28"/>
          <w:rtl/>
          <w:lang w:bidi="fa-IR"/>
        </w:rPr>
      </w:pP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5-2-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برقراري ارتباط مؤثر با ساير </w:t>
      </w:r>
      <w:r w:rsidR="00A52A72"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پردیس</w:t>
      </w:r>
      <w:r w:rsidR="00A52A72"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softHyphen/>
        <w:t>های دانشگاه فرهنگیان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به منظور كمك به حل مشكلات دانشجويان.</w:t>
      </w:r>
    </w:p>
    <w:p w:rsidR="005068D2" w:rsidRPr="00A72A54" w:rsidRDefault="005068D2" w:rsidP="00A72A54">
      <w:pPr>
        <w:bidi/>
        <w:spacing w:after="0" w:line="288" w:lineRule="auto"/>
        <w:ind w:left="360"/>
        <w:jc w:val="both"/>
        <w:rPr>
          <w:rFonts w:ascii="Sakkal Majalla" w:eastAsia="Times New Roman" w:hAnsi="Sakkal Majalla" w:cs="B Mitra"/>
          <w:spacing w:val="-4"/>
          <w:sz w:val="28"/>
          <w:szCs w:val="28"/>
          <w:rtl/>
          <w:lang w:bidi="fa-IR"/>
        </w:rPr>
      </w:pPr>
      <w:r w:rsidRPr="00A72A54">
        <w:rPr>
          <w:rFonts w:ascii="Sakkal Majalla" w:eastAsia="Times New Roman" w:hAnsi="Sakkal Majalla" w:cs="B Mitra" w:hint="cs"/>
          <w:spacing w:val="-4"/>
          <w:sz w:val="28"/>
          <w:szCs w:val="28"/>
          <w:rtl/>
          <w:lang w:bidi="fa-IR"/>
        </w:rPr>
        <w:t>6-2-</w:t>
      </w:r>
      <w:r w:rsidRPr="00A72A54">
        <w:rPr>
          <w:rFonts w:ascii="Sakkal Majalla" w:eastAsia="Times New Roman" w:hAnsi="Sakkal Majalla" w:cs="B Mitra"/>
          <w:spacing w:val="-4"/>
          <w:sz w:val="28"/>
          <w:szCs w:val="28"/>
          <w:rtl/>
          <w:lang w:bidi="fa-IR"/>
        </w:rPr>
        <w:t xml:space="preserve"> مشاوره با دانشجويان در جهت كمك به پيشرفت تحصيلي، بهبود روابط اجتماعي و سازگاري مؤثر با محيط.</w:t>
      </w:r>
    </w:p>
    <w:p w:rsidR="005068D2" w:rsidRPr="00A72A54" w:rsidRDefault="005068D2" w:rsidP="00A72A54">
      <w:pPr>
        <w:bidi/>
        <w:spacing w:after="0" w:line="288" w:lineRule="auto"/>
        <w:ind w:left="360"/>
        <w:jc w:val="both"/>
        <w:rPr>
          <w:rFonts w:ascii="Sakkal Majalla" w:eastAsia="Times New Roman" w:hAnsi="Sakkal Majalla" w:cs="B Mitra"/>
          <w:sz w:val="28"/>
          <w:szCs w:val="28"/>
          <w:rtl/>
          <w:lang w:bidi="fa-IR"/>
        </w:rPr>
      </w:pP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7-2-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جمع‌بندي مسائل و مشكلات دانشجويان </w:t>
      </w:r>
      <w:r w:rsidR="00251F35"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پردیس</w:t>
      </w:r>
      <w:r w:rsidR="00251F35"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softHyphen/>
        <w:t>ها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در ابعاد رواني</w:t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-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>اجتماعي و ارائه گزارش همراه با فعاليت</w:t>
      </w:r>
      <w:r w:rsidR="00251F35"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softHyphen/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هاي انجام شده به مسئولان </w:t>
      </w:r>
      <w:r w:rsidR="00251F35"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پردیس</w:t>
      </w:r>
      <w:r w:rsidR="00251F35"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softHyphen/>
        <w:t>ها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و دفتر مركزي مشاوره در هر سال تحصيلي.</w:t>
      </w:r>
    </w:p>
    <w:p w:rsidR="005068D2" w:rsidRPr="00A72A54" w:rsidRDefault="006523BB" w:rsidP="00A72A54">
      <w:pPr>
        <w:bidi/>
        <w:spacing w:after="0" w:line="288" w:lineRule="auto"/>
        <w:ind w:left="360"/>
        <w:jc w:val="both"/>
        <w:rPr>
          <w:rFonts w:ascii="Sakkal Majalla" w:eastAsia="Times New Roman" w:hAnsi="Sakkal Majalla" w:cs="B Mitra"/>
          <w:sz w:val="28"/>
          <w:szCs w:val="28"/>
          <w:rtl/>
          <w:lang w:bidi="fa-IR"/>
        </w:rPr>
      </w:pP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8-2-</w:t>
      </w:r>
      <w:r w:rsidR="005068D2"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برگزاري كارگاه</w:t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softHyphen/>
      </w:r>
      <w:r w:rsidR="005068D2"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>ها و دوره‌هاي آموزشي براي دانشجويان و دانشگاهيان با هدف ارتقاء بهداشت رواني آنها.</w:t>
      </w:r>
    </w:p>
    <w:p w:rsidR="005068D2" w:rsidRPr="00A72A54" w:rsidRDefault="006523BB" w:rsidP="00A72A54">
      <w:pPr>
        <w:bidi/>
        <w:spacing w:after="0" w:line="288" w:lineRule="auto"/>
        <w:ind w:left="360"/>
        <w:jc w:val="both"/>
        <w:rPr>
          <w:rFonts w:ascii="Sakkal Majalla" w:eastAsia="Times New Roman" w:hAnsi="Sakkal Majalla" w:cs="B Mitra"/>
          <w:sz w:val="28"/>
          <w:szCs w:val="28"/>
          <w:rtl/>
          <w:lang w:bidi="fa-IR"/>
        </w:rPr>
      </w:pP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lastRenderedPageBreak/>
        <w:t>9-2-</w:t>
      </w:r>
      <w:r w:rsidR="005068D2"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ارائه نظرات كارشناسي درباره مسائل و مشكلات دانشجويان به مسئولان دانشگاه و وزارت متبوع.</w:t>
      </w:r>
    </w:p>
    <w:p w:rsidR="005068D2" w:rsidRPr="00A72A54" w:rsidRDefault="006523BB" w:rsidP="00A72A54">
      <w:pPr>
        <w:bidi/>
        <w:spacing w:after="0" w:line="288" w:lineRule="auto"/>
        <w:ind w:left="360"/>
        <w:jc w:val="both"/>
        <w:rPr>
          <w:rFonts w:ascii="Sakkal Majalla" w:eastAsia="Times New Roman" w:hAnsi="Sakkal Majalla" w:cs="B Mitra"/>
          <w:sz w:val="28"/>
          <w:szCs w:val="28"/>
          <w:rtl/>
          <w:lang w:bidi="fa-IR"/>
        </w:rPr>
      </w:pP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10-2-</w:t>
      </w:r>
      <w:r w:rsidR="005068D2"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شناسايي منابع حمايتي موجود در جامعه و ارجاع دانشجويان به آنها بر حسب ضرورت.</w:t>
      </w:r>
    </w:p>
    <w:p w:rsidR="005068D2" w:rsidRPr="00A72A54" w:rsidRDefault="006523BB" w:rsidP="00A72A54">
      <w:pPr>
        <w:bidi/>
        <w:spacing w:after="0" w:line="288" w:lineRule="auto"/>
        <w:ind w:left="360"/>
        <w:jc w:val="both"/>
        <w:rPr>
          <w:rFonts w:ascii="Sakkal Majalla" w:eastAsia="Times New Roman" w:hAnsi="Sakkal Majalla" w:cs="B Mitra"/>
          <w:sz w:val="28"/>
          <w:szCs w:val="28"/>
          <w:rtl/>
          <w:lang w:bidi="fa-IR"/>
        </w:rPr>
      </w:pP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11-2-</w:t>
      </w:r>
      <w:r w:rsidR="005068D2"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جلب مشاركت دانشجويان در زمينه فعاليت</w:t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softHyphen/>
      </w:r>
      <w:r w:rsidR="005068D2"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>هاي بهداشت رواني.</w:t>
      </w:r>
    </w:p>
    <w:p w:rsidR="006523BB" w:rsidRPr="00A72A54" w:rsidRDefault="006523BB" w:rsidP="00A72A54">
      <w:pPr>
        <w:bidi/>
        <w:spacing w:after="0" w:line="288" w:lineRule="auto"/>
        <w:jc w:val="both"/>
        <w:rPr>
          <w:rFonts w:ascii="Tahoma" w:eastAsia="Times New Roman" w:hAnsi="Tahoma" w:cs="B Mitra"/>
          <w:sz w:val="28"/>
          <w:szCs w:val="28"/>
          <w:rtl/>
          <w:lang w:bidi="fa-IR"/>
        </w:rPr>
      </w:pPr>
    </w:p>
    <w:p w:rsidR="005068D2" w:rsidRPr="00A72A54" w:rsidRDefault="005068D2" w:rsidP="00A72A54">
      <w:pPr>
        <w:shd w:val="clear" w:color="auto" w:fill="D9D9D9" w:themeFill="background1" w:themeFillShade="D9"/>
        <w:bidi/>
        <w:spacing w:after="0" w:line="288" w:lineRule="auto"/>
        <w:jc w:val="both"/>
        <w:rPr>
          <w:rFonts w:ascii="A Suls" w:eastAsia="Times New Roman" w:hAnsi="A Suls" w:cs="B Titr"/>
          <w:sz w:val="28"/>
          <w:szCs w:val="28"/>
          <w:rtl/>
          <w:lang w:bidi="fa-IR"/>
        </w:rPr>
      </w:pPr>
      <w:r w:rsidRPr="00A72A54">
        <w:rPr>
          <w:rFonts w:ascii="A Suls" w:eastAsia="Times New Roman" w:hAnsi="A Suls" w:cs="B Titr"/>
          <w:sz w:val="28"/>
          <w:szCs w:val="28"/>
          <w:rtl/>
          <w:lang w:bidi="fa-IR"/>
        </w:rPr>
        <w:t xml:space="preserve">بخش سوم ـ سازمان و تشكيلات </w:t>
      </w:r>
    </w:p>
    <w:p w:rsidR="005068D2" w:rsidRPr="00A72A54" w:rsidRDefault="006523BB" w:rsidP="00A72A54">
      <w:pPr>
        <w:bidi/>
        <w:spacing w:after="0" w:line="288" w:lineRule="auto"/>
        <w:jc w:val="both"/>
        <w:rPr>
          <w:rFonts w:ascii="Sakkal Majalla" w:eastAsia="Times New Roman" w:hAnsi="Sakkal Majalla" w:cs="B Mitra"/>
          <w:spacing w:val="-6"/>
          <w:sz w:val="28"/>
          <w:szCs w:val="28"/>
          <w:rtl/>
          <w:lang w:bidi="fa-IR"/>
        </w:rPr>
      </w:pPr>
      <w:r w:rsidRPr="00A72A54">
        <w:rPr>
          <w:rFonts w:ascii="Sakkal Majalla" w:eastAsia="Times New Roman" w:hAnsi="Sakkal Majalla" w:cs="B Mitra" w:hint="cs"/>
          <w:spacing w:val="-6"/>
          <w:sz w:val="28"/>
          <w:szCs w:val="28"/>
          <w:rtl/>
          <w:lang w:bidi="fa-IR"/>
        </w:rPr>
        <w:t xml:space="preserve">ماده 3- </w:t>
      </w:r>
      <w:r w:rsidR="005068D2" w:rsidRPr="00A72A54">
        <w:rPr>
          <w:rFonts w:ascii="Sakkal Majalla" w:eastAsia="Times New Roman" w:hAnsi="Sakkal Majalla" w:cs="B Mitra"/>
          <w:spacing w:val="-6"/>
          <w:sz w:val="28"/>
          <w:szCs w:val="28"/>
          <w:rtl/>
          <w:lang w:bidi="fa-IR"/>
        </w:rPr>
        <w:t xml:space="preserve"> مركز مشاوره دانشجويي هر دانشگاه به عنوان واحدي مستقل زير نظر معاون دانشجويي دانشگاه تشكيل مي‌گردد.</w:t>
      </w:r>
    </w:p>
    <w:p w:rsidR="005068D2" w:rsidRPr="00A72A54" w:rsidRDefault="00251F35" w:rsidP="00A72A54">
      <w:pPr>
        <w:bidi/>
        <w:spacing w:after="0" w:line="288" w:lineRule="auto"/>
        <w:ind w:left="360"/>
        <w:jc w:val="both"/>
        <w:rPr>
          <w:rFonts w:ascii="Sakkal Majalla" w:eastAsia="Times New Roman" w:hAnsi="Sakkal Majalla" w:cs="B Mitra"/>
          <w:sz w:val="28"/>
          <w:szCs w:val="28"/>
          <w:rtl/>
          <w:lang w:bidi="fa-IR"/>
        </w:rPr>
      </w:pP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>تبصره</w:t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-</w:t>
      </w:r>
      <w:r w:rsidR="005068D2"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در صورت نياز و ضرورت، شعبه مركز مشاوره دانشجويي دانشگاه در دانشكده‌ها يا خوابگاه</w:t>
      </w:r>
      <w:r w:rsidR="006523BB"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softHyphen/>
      </w:r>
      <w:r w:rsidR="005068D2"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>ها تشكيل مي‌گردد كه وظيفه سياستگ</w:t>
      </w:r>
      <w:r w:rsidR="006523BB"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ذ</w:t>
      </w:r>
      <w:r w:rsidR="005068D2"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>اري، برنامه‌ريزي و نظارت و ارزشيابي عملكرد اين شعبه‌ها به عهده مركز مشاوره دانشجويي دانشگاه مي‌باشد.</w:t>
      </w:r>
    </w:p>
    <w:p w:rsidR="005068D2" w:rsidRPr="00A72A54" w:rsidRDefault="005068D2" w:rsidP="00A72A54">
      <w:pPr>
        <w:bidi/>
        <w:spacing w:after="0" w:line="288" w:lineRule="auto"/>
        <w:jc w:val="both"/>
        <w:rPr>
          <w:rFonts w:ascii="Sakkal Majalla" w:eastAsia="Times New Roman" w:hAnsi="Sakkal Majalla" w:cs="B Mitra"/>
          <w:sz w:val="28"/>
          <w:szCs w:val="28"/>
          <w:rtl/>
          <w:lang w:bidi="fa-IR"/>
        </w:rPr>
      </w:pP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ماده </w:t>
      </w:r>
      <w:r w:rsidR="006523BB"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4-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مسئوليت مركز مشاوره دانشجويي هر دانشگاه بر عهده مسئول آن مركز است كه به پيشنهاد معاون دانشجويي دانشگاه و با حكم رئيس دانشگاه منصوب مي‌شود.</w:t>
      </w:r>
    </w:p>
    <w:p w:rsidR="005068D2" w:rsidRPr="00A72A54" w:rsidRDefault="005068D2" w:rsidP="00A72A54">
      <w:pPr>
        <w:bidi/>
        <w:spacing w:after="0" w:line="288" w:lineRule="auto"/>
        <w:ind w:left="360"/>
        <w:jc w:val="both"/>
        <w:rPr>
          <w:rFonts w:ascii="Sakkal Majalla" w:eastAsia="Times New Roman" w:hAnsi="Sakkal Majalla" w:cs="B Mitra"/>
          <w:spacing w:val="-8"/>
          <w:sz w:val="28"/>
          <w:szCs w:val="28"/>
          <w:rtl/>
          <w:lang w:bidi="fa-IR"/>
        </w:rPr>
      </w:pPr>
      <w:r w:rsidRPr="00A72A54">
        <w:rPr>
          <w:rFonts w:ascii="Sakkal Majalla" w:eastAsia="Times New Roman" w:hAnsi="Sakkal Majalla" w:cs="B Mitra"/>
          <w:spacing w:val="-8"/>
          <w:sz w:val="28"/>
          <w:szCs w:val="28"/>
          <w:rtl/>
          <w:lang w:bidi="fa-IR"/>
        </w:rPr>
        <w:t xml:space="preserve">تبصره: مسئول مركز مشاوره بايد حداقل داراي مدرك كارشناسي ارشد در يكي از گرايش‌هاي </w:t>
      </w:r>
      <w:r w:rsidR="00004F82" w:rsidRPr="00A72A54">
        <w:rPr>
          <w:rFonts w:ascii="Sakkal Majalla" w:eastAsia="Times New Roman" w:hAnsi="Sakkal Majalla" w:cs="B Mitra"/>
          <w:spacing w:val="-8"/>
          <w:sz w:val="28"/>
          <w:szCs w:val="28"/>
          <w:rtl/>
          <w:lang w:bidi="fa-IR"/>
        </w:rPr>
        <w:t>مشاوره</w:t>
      </w:r>
      <w:r w:rsidR="00004F82" w:rsidRPr="00A72A54">
        <w:rPr>
          <w:rFonts w:ascii="Sakkal Majalla" w:eastAsia="Times New Roman" w:hAnsi="Sakkal Majalla" w:cs="B Mitra" w:hint="cs"/>
          <w:spacing w:val="-8"/>
          <w:sz w:val="28"/>
          <w:szCs w:val="28"/>
          <w:rtl/>
          <w:lang w:bidi="fa-IR"/>
        </w:rPr>
        <w:t xml:space="preserve"> یا</w:t>
      </w:r>
      <w:r w:rsidR="00004F82" w:rsidRPr="00A72A54">
        <w:rPr>
          <w:rFonts w:ascii="Sakkal Majalla" w:eastAsia="Times New Roman" w:hAnsi="Sakkal Majalla" w:cs="B Mitra"/>
          <w:spacing w:val="-8"/>
          <w:sz w:val="28"/>
          <w:szCs w:val="28"/>
          <w:rtl/>
          <w:lang w:bidi="fa-IR"/>
        </w:rPr>
        <w:t xml:space="preserve"> </w:t>
      </w:r>
      <w:r w:rsidRPr="00A72A54">
        <w:rPr>
          <w:rFonts w:ascii="Sakkal Majalla" w:eastAsia="Times New Roman" w:hAnsi="Sakkal Majalla" w:cs="B Mitra"/>
          <w:spacing w:val="-8"/>
          <w:sz w:val="28"/>
          <w:szCs w:val="28"/>
          <w:rtl/>
          <w:lang w:bidi="fa-IR"/>
        </w:rPr>
        <w:t xml:space="preserve">روانشناسي باشد. </w:t>
      </w:r>
    </w:p>
    <w:p w:rsidR="005068D2" w:rsidRPr="00A72A54" w:rsidRDefault="00251F35" w:rsidP="00A72A54">
      <w:pPr>
        <w:bidi/>
        <w:spacing w:after="0" w:line="288" w:lineRule="auto"/>
        <w:jc w:val="both"/>
        <w:rPr>
          <w:rFonts w:ascii="Sakkal Majalla" w:eastAsia="Times New Roman" w:hAnsi="Sakkal Majalla" w:cs="B Mitra"/>
          <w:spacing w:val="-4"/>
          <w:sz w:val="28"/>
          <w:szCs w:val="28"/>
          <w:rtl/>
          <w:lang w:bidi="fa-IR"/>
        </w:rPr>
      </w:pPr>
      <w:r w:rsidRPr="00A72A54">
        <w:rPr>
          <w:rFonts w:ascii="Sakkal Majalla" w:eastAsia="Times New Roman" w:hAnsi="Sakkal Majalla" w:cs="B Mitra"/>
          <w:spacing w:val="-4"/>
          <w:sz w:val="28"/>
          <w:szCs w:val="28"/>
          <w:rtl/>
          <w:lang w:bidi="fa-IR"/>
        </w:rPr>
        <w:t>ماده 5</w:t>
      </w:r>
      <w:r w:rsidRPr="00A72A54">
        <w:rPr>
          <w:rFonts w:ascii="Sakkal Majalla" w:eastAsia="Times New Roman" w:hAnsi="Sakkal Majalla" w:cs="B Mitra" w:hint="cs"/>
          <w:spacing w:val="-4"/>
          <w:sz w:val="28"/>
          <w:szCs w:val="28"/>
          <w:rtl/>
          <w:lang w:bidi="fa-IR"/>
        </w:rPr>
        <w:t xml:space="preserve">- </w:t>
      </w:r>
      <w:r w:rsidR="005068D2" w:rsidRPr="00A72A54">
        <w:rPr>
          <w:rFonts w:ascii="Sakkal Majalla" w:eastAsia="Times New Roman" w:hAnsi="Sakkal Majalla" w:cs="B Mitra"/>
          <w:spacing w:val="-4"/>
          <w:sz w:val="28"/>
          <w:szCs w:val="28"/>
          <w:rtl/>
          <w:lang w:bidi="fa-IR"/>
        </w:rPr>
        <w:t>در مركز مشاوره دانش</w:t>
      </w:r>
      <w:r w:rsidR="006523BB" w:rsidRPr="00A72A54">
        <w:rPr>
          <w:rFonts w:ascii="Sakkal Majalla" w:eastAsia="Times New Roman" w:hAnsi="Sakkal Majalla" w:cs="B Mitra"/>
          <w:spacing w:val="-4"/>
          <w:sz w:val="28"/>
          <w:szCs w:val="28"/>
          <w:rtl/>
          <w:lang w:bidi="fa-IR"/>
        </w:rPr>
        <w:t xml:space="preserve">جويي هر </w:t>
      </w:r>
      <w:r w:rsidR="006523BB" w:rsidRPr="00A72A54">
        <w:rPr>
          <w:rFonts w:ascii="Sakkal Majalla" w:eastAsia="Times New Roman" w:hAnsi="Sakkal Majalla" w:cs="B Mitra" w:hint="cs"/>
          <w:spacing w:val="-4"/>
          <w:sz w:val="28"/>
          <w:szCs w:val="28"/>
          <w:rtl/>
          <w:lang w:bidi="fa-IR"/>
        </w:rPr>
        <w:t>پردیس</w:t>
      </w:r>
      <w:r w:rsidR="006523BB" w:rsidRPr="00A72A54">
        <w:rPr>
          <w:rFonts w:ascii="Sakkal Majalla" w:eastAsia="Times New Roman" w:hAnsi="Sakkal Majalla" w:cs="B Mitra"/>
          <w:spacing w:val="-4"/>
          <w:sz w:val="28"/>
          <w:szCs w:val="28"/>
          <w:rtl/>
          <w:lang w:bidi="fa-IR"/>
        </w:rPr>
        <w:t xml:space="preserve"> شورايي به نام «</w:t>
      </w:r>
      <w:r w:rsidR="005068D2" w:rsidRPr="00A72A54">
        <w:rPr>
          <w:rFonts w:ascii="Sakkal Majalla" w:eastAsia="Times New Roman" w:hAnsi="Sakkal Majalla" w:cs="B Mitra"/>
          <w:spacing w:val="-4"/>
          <w:sz w:val="28"/>
          <w:szCs w:val="28"/>
          <w:rtl/>
          <w:lang w:bidi="fa-IR"/>
        </w:rPr>
        <w:t>شوراي برنامه‌ريزي مركز مشاوره دانشجويي» با تركيب زير به منظور تصويب برنامه‌ها و نظارت بر حسن اجرا و ارزيابي فعاليت</w:t>
      </w:r>
      <w:r w:rsidRPr="00A72A54">
        <w:rPr>
          <w:rFonts w:ascii="Sakkal Majalla" w:eastAsia="Times New Roman" w:hAnsi="Sakkal Majalla" w:cs="B Mitra" w:hint="cs"/>
          <w:spacing w:val="-4"/>
          <w:sz w:val="28"/>
          <w:szCs w:val="28"/>
          <w:rtl/>
          <w:lang w:bidi="fa-IR"/>
        </w:rPr>
        <w:softHyphen/>
      </w:r>
      <w:r w:rsidR="005068D2" w:rsidRPr="00A72A54">
        <w:rPr>
          <w:rFonts w:ascii="Sakkal Majalla" w:eastAsia="Times New Roman" w:hAnsi="Sakkal Majalla" w:cs="B Mitra"/>
          <w:spacing w:val="-4"/>
          <w:sz w:val="28"/>
          <w:szCs w:val="28"/>
          <w:rtl/>
          <w:lang w:bidi="fa-IR"/>
        </w:rPr>
        <w:t xml:space="preserve">هاي مركز مشاوره </w:t>
      </w:r>
      <w:r w:rsidR="006523BB" w:rsidRPr="00A72A54">
        <w:rPr>
          <w:rFonts w:ascii="Sakkal Majalla" w:eastAsia="Times New Roman" w:hAnsi="Sakkal Majalla" w:cs="B Mitra" w:hint="cs"/>
          <w:spacing w:val="-4"/>
          <w:sz w:val="28"/>
          <w:szCs w:val="28"/>
          <w:rtl/>
          <w:lang w:bidi="fa-IR"/>
        </w:rPr>
        <w:t>پردیس</w:t>
      </w:r>
      <w:r w:rsidR="005068D2" w:rsidRPr="00A72A54">
        <w:rPr>
          <w:rFonts w:ascii="Sakkal Majalla" w:eastAsia="Times New Roman" w:hAnsi="Sakkal Majalla" w:cs="B Mitra"/>
          <w:spacing w:val="-4"/>
          <w:sz w:val="28"/>
          <w:szCs w:val="28"/>
          <w:rtl/>
          <w:lang w:bidi="fa-IR"/>
        </w:rPr>
        <w:t xml:space="preserve"> تشكيل مي‌شود.</w:t>
      </w:r>
    </w:p>
    <w:p w:rsidR="005068D2" w:rsidRPr="00A72A54" w:rsidRDefault="005068D2" w:rsidP="00A72A54">
      <w:pPr>
        <w:bidi/>
        <w:spacing w:after="0" w:line="288" w:lineRule="auto"/>
        <w:ind w:left="360"/>
        <w:jc w:val="both"/>
        <w:rPr>
          <w:rFonts w:ascii="Sakkal Majalla" w:eastAsia="Times New Roman" w:hAnsi="Sakkal Majalla" w:cs="B Mitra"/>
          <w:sz w:val="28"/>
          <w:szCs w:val="28"/>
          <w:rtl/>
          <w:lang w:bidi="fa-IR"/>
        </w:rPr>
      </w:pP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>1</w:t>
      </w:r>
      <w:r w:rsidR="006523BB"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ـ 5ـ </w:t>
      </w:r>
      <w:r w:rsidR="00A23789"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معاونت دانشجویی-فرهنگی</w:t>
      </w:r>
      <w:r w:rsidR="00A23789"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</w:t>
      </w:r>
      <w:r w:rsidR="006523BB"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>(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>رياست شورا)</w:t>
      </w:r>
      <w:bookmarkStart w:id="0" w:name="_GoBack"/>
      <w:bookmarkEnd w:id="0"/>
    </w:p>
    <w:p w:rsidR="005068D2" w:rsidRPr="00A72A54" w:rsidRDefault="005068D2" w:rsidP="00A72A54">
      <w:pPr>
        <w:bidi/>
        <w:spacing w:after="0" w:line="288" w:lineRule="auto"/>
        <w:ind w:left="360"/>
        <w:jc w:val="both"/>
        <w:rPr>
          <w:rFonts w:ascii="Sakkal Majalla" w:eastAsia="Times New Roman" w:hAnsi="Sakkal Majalla" w:cs="B Mitra"/>
          <w:sz w:val="28"/>
          <w:szCs w:val="28"/>
          <w:rtl/>
          <w:lang w:bidi="fa-IR"/>
        </w:rPr>
      </w:pP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>2 ـ 5ـ مسئول</w:t>
      </w:r>
      <w:r w:rsidR="006523BB"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مركز مشاوره دانشجويي </w:t>
      </w:r>
      <w:r w:rsidR="006523BB"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پردیس</w:t>
      </w:r>
      <w:r w:rsidR="006523BB"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(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>دبير شورا)</w:t>
      </w:r>
    </w:p>
    <w:p w:rsidR="005068D2" w:rsidRPr="00A72A54" w:rsidRDefault="005068D2" w:rsidP="00A72A54">
      <w:pPr>
        <w:bidi/>
        <w:spacing w:after="0" w:line="288" w:lineRule="auto"/>
        <w:ind w:left="360"/>
        <w:jc w:val="both"/>
        <w:rPr>
          <w:rFonts w:ascii="Sakkal Majalla" w:eastAsia="Times New Roman" w:hAnsi="Sakkal Majalla" w:cs="B Mitra"/>
          <w:sz w:val="28"/>
          <w:szCs w:val="28"/>
          <w:rtl/>
          <w:lang w:bidi="fa-IR"/>
        </w:rPr>
      </w:pP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3 ـ 5ـ </w:t>
      </w:r>
      <w:r w:rsidR="00251F35"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معاونت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آموزشي</w:t>
      </w:r>
    </w:p>
    <w:p w:rsidR="005068D2" w:rsidRPr="00A72A54" w:rsidRDefault="005068D2" w:rsidP="00A72A54">
      <w:pPr>
        <w:bidi/>
        <w:spacing w:after="0" w:line="288" w:lineRule="auto"/>
        <w:ind w:left="360"/>
        <w:jc w:val="both"/>
        <w:rPr>
          <w:rFonts w:ascii="Sakkal Majalla" w:eastAsia="Times New Roman" w:hAnsi="Sakkal Majalla" w:cs="B Mitra"/>
          <w:spacing w:val="-2"/>
          <w:sz w:val="28"/>
          <w:szCs w:val="28"/>
          <w:rtl/>
          <w:lang w:bidi="fa-IR"/>
        </w:rPr>
      </w:pPr>
      <w:r w:rsidRPr="00A72A54">
        <w:rPr>
          <w:rFonts w:ascii="Sakkal Majalla" w:eastAsia="Times New Roman" w:hAnsi="Sakkal Majalla" w:cs="B Mitra"/>
          <w:spacing w:val="-2"/>
          <w:sz w:val="28"/>
          <w:szCs w:val="28"/>
          <w:rtl/>
          <w:lang w:bidi="fa-IR"/>
        </w:rPr>
        <w:t>4 ـ 5ـ دو نفر متخصص در مشاوره و روانشناسي</w:t>
      </w:r>
      <w:r w:rsidR="006523BB" w:rsidRPr="00A72A54">
        <w:rPr>
          <w:rFonts w:ascii="Sakkal Majalla" w:eastAsia="Times New Roman" w:hAnsi="Sakkal Majalla" w:cs="B Mitra" w:hint="cs"/>
          <w:spacing w:val="-2"/>
          <w:sz w:val="28"/>
          <w:szCs w:val="28"/>
          <w:rtl/>
          <w:lang w:bidi="fa-IR"/>
        </w:rPr>
        <w:t xml:space="preserve"> -</w:t>
      </w:r>
      <w:r w:rsidRPr="00A72A54">
        <w:rPr>
          <w:rFonts w:ascii="Sakkal Majalla" w:eastAsia="Times New Roman" w:hAnsi="Sakkal Majalla" w:cs="B Mitra"/>
          <w:spacing w:val="-2"/>
          <w:sz w:val="28"/>
          <w:szCs w:val="28"/>
          <w:rtl/>
          <w:lang w:bidi="fa-IR"/>
        </w:rPr>
        <w:t>ترجيحا</w:t>
      </w:r>
      <w:r w:rsidR="006523BB" w:rsidRPr="00A72A54">
        <w:rPr>
          <w:rFonts w:ascii="Sakkal Majalla" w:eastAsia="Times New Roman" w:hAnsi="Sakkal Majalla" w:cs="B Mitra" w:hint="cs"/>
          <w:spacing w:val="-2"/>
          <w:sz w:val="28"/>
          <w:szCs w:val="28"/>
          <w:rtl/>
          <w:lang w:bidi="fa-IR"/>
        </w:rPr>
        <w:t>ً</w:t>
      </w:r>
      <w:r w:rsidR="00004F82" w:rsidRPr="00A72A54">
        <w:rPr>
          <w:rFonts w:ascii="Sakkal Majalla" w:eastAsia="Times New Roman" w:hAnsi="Sakkal Majalla" w:cs="B Mitra"/>
          <w:spacing w:val="-2"/>
          <w:sz w:val="28"/>
          <w:szCs w:val="28"/>
          <w:rtl/>
          <w:lang w:bidi="fa-IR"/>
        </w:rPr>
        <w:t xml:space="preserve"> عضو هيأت علم</w:t>
      </w:r>
      <w:r w:rsidR="00004F82" w:rsidRPr="00A72A54">
        <w:rPr>
          <w:rFonts w:ascii="Sakkal Majalla" w:eastAsia="Times New Roman" w:hAnsi="Sakkal Majalla" w:cs="B Mitra" w:hint="cs"/>
          <w:spacing w:val="-2"/>
          <w:sz w:val="28"/>
          <w:szCs w:val="28"/>
          <w:rtl/>
          <w:lang w:bidi="fa-IR"/>
        </w:rPr>
        <w:t xml:space="preserve">ی </w:t>
      </w:r>
      <w:r w:rsidRPr="00A72A54">
        <w:rPr>
          <w:rFonts w:ascii="Sakkal Majalla" w:eastAsia="Times New Roman" w:hAnsi="Sakkal Majalla" w:cs="B Mitra"/>
          <w:spacing w:val="-2"/>
          <w:sz w:val="28"/>
          <w:szCs w:val="28"/>
          <w:rtl/>
          <w:lang w:bidi="fa-IR"/>
        </w:rPr>
        <w:t>به پيشنهاد معاون دانشجويي</w:t>
      </w:r>
      <w:r w:rsidR="00251F35" w:rsidRPr="00A72A54">
        <w:rPr>
          <w:rFonts w:ascii="Sakkal Majalla" w:eastAsia="Times New Roman" w:hAnsi="Sakkal Majalla" w:cs="B Mitra" w:hint="cs"/>
          <w:spacing w:val="-2"/>
          <w:sz w:val="28"/>
          <w:szCs w:val="28"/>
          <w:rtl/>
          <w:lang w:bidi="fa-IR"/>
        </w:rPr>
        <w:t>-فرهنگی</w:t>
      </w:r>
      <w:r w:rsidRPr="00A72A54">
        <w:rPr>
          <w:rFonts w:ascii="Sakkal Majalla" w:eastAsia="Times New Roman" w:hAnsi="Sakkal Majalla" w:cs="B Mitra"/>
          <w:spacing w:val="-2"/>
          <w:sz w:val="28"/>
          <w:szCs w:val="28"/>
          <w:rtl/>
          <w:lang w:bidi="fa-IR"/>
        </w:rPr>
        <w:t xml:space="preserve"> و تاييد و حكم رئيس </w:t>
      </w:r>
      <w:r w:rsidR="00251F35" w:rsidRPr="00A72A54">
        <w:rPr>
          <w:rFonts w:ascii="Sakkal Majalla" w:eastAsia="Times New Roman" w:hAnsi="Sakkal Majalla" w:cs="B Mitra" w:hint="cs"/>
          <w:spacing w:val="-2"/>
          <w:sz w:val="28"/>
          <w:szCs w:val="28"/>
          <w:rtl/>
          <w:lang w:bidi="fa-IR"/>
        </w:rPr>
        <w:t>پردیس</w:t>
      </w:r>
    </w:p>
    <w:p w:rsidR="005068D2" w:rsidRPr="00A72A54" w:rsidRDefault="00251F35" w:rsidP="00A72A54">
      <w:pPr>
        <w:bidi/>
        <w:spacing w:after="0" w:line="288" w:lineRule="auto"/>
        <w:ind w:left="360"/>
        <w:jc w:val="both"/>
        <w:rPr>
          <w:rFonts w:ascii="Sakkal Majalla" w:eastAsia="Times New Roman" w:hAnsi="Sakkal Majalla" w:cs="B Mitra"/>
          <w:sz w:val="28"/>
          <w:szCs w:val="28"/>
          <w:rtl/>
          <w:lang w:bidi="fa-IR"/>
        </w:rPr>
      </w:pP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>تبصره</w:t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-</w:t>
      </w:r>
      <w:r w:rsidR="005068D2"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تصميمات شوراي برنامه‌ريزي مركز مشاوره دانشجويي </w:t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پردیس</w:t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softHyphen/>
        <w:t>ها</w:t>
      </w:r>
      <w:r w:rsidR="005068D2"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با نظر موافق اكثريت نسبي اعضا اتخاذ و از طريق معاون دانشجويي</w:t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-فرهنگی پردیس</w:t>
      </w:r>
      <w:r w:rsidR="005068D2"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اعمال مي‌گردد.</w:t>
      </w:r>
    </w:p>
    <w:p w:rsidR="005068D2" w:rsidRPr="00A72A54" w:rsidRDefault="005068D2" w:rsidP="00A72A54">
      <w:pPr>
        <w:bidi/>
        <w:spacing w:after="0" w:line="288" w:lineRule="auto"/>
        <w:jc w:val="both"/>
        <w:rPr>
          <w:rFonts w:ascii="Sakkal Majalla" w:eastAsia="Times New Roman" w:hAnsi="Sakkal Majalla" w:cs="B Mitra"/>
          <w:sz w:val="28"/>
          <w:szCs w:val="28"/>
          <w:rtl/>
          <w:lang w:bidi="fa-IR"/>
        </w:rPr>
      </w:pP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ماده </w:t>
      </w:r>
      <w:r w:rsidR="00251F35"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6-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مشاوران و درمانگران مراكز مشاوره </w:t>
      </w:r>
      <w:r w:rsidR="00251F35"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پردیس</w:t>
      </w:r>
      <w:r w:rsidR="00251F35"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softHyphen/>
        <w:t>هاالزاماً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بايد از بين متخصصين مجر</w:t>
      </w:r>
      <w:r w:rsidR="00004F82"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>ب در رشته‌هاي مشاوره، روانشناسي</w:t>
      </w:r>
      <w:r w:rsidR="00004F82"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 xml:space="preserve"> و 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>روانپزشكي انتخاب شوند.</w:t>
      </w:r>
    </w:p>
    <w:p w:rsidR="005068D2" w:rsidRDefault="005068D2" w:rsidP="00A72A54">
      <w:pPr>
        <w:bidi/>
        <w:spacing w:after="0" w:line="288" w:lineRule="auto"/>
        <w:ind w:left="360"/>
        <w:jc w:val="both"/>
        <w:rPr>
          <w:rFonts w:ascii="Sakkal Majalla" w:eastAsia="Times New Roman" w:hAnsi="Sakkal Majalla" w:cs="B Mitra"/>
          <w:sz w:val="28"/>
          <w:szCs w:val="28"/>
          <w:rtl/>
          <w:lang w:bidi="fa-IR"/>
        </w:rPr>
      </w:pP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>تبصره</w:t>
      </w:r>
      <w:r w:rsidR="00251F35"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-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لازم است مركز مشاوره جهت ارايه خدمات مشاوره و روان‌درماني از شمار كافي متخصصان استفاده نمايد.</w:t>
      </w:r>
    </w:p>
    <w:p w:rsidR="00A72A54" w:rsidRPr="00A72A54" w:rsidRDefault="00A72A54" w:rsidP="00A72A54">
      <w:pPr>
        <w:bidi/>
        <w:spacing w:after="0" w:line="288" w:lineRule="auto"/>
        <w:ind w:left="360"/>
        <w:jc w:val="both"/>
        <w:rPr>
          <w:rFonts w:ascii="Sakkal Majalla" w:eastAsia="Times New Roman" w:hAnsi="Sakkal Majalla" w:cs="B Mitra"/>
          <w:sz w:val="28"/>
          <w:szCs w:val="28"/>
          <w:rtl/>
          <w:lang w:bidi="fa-IR"/>
        </w:rPr>
      </w:pPr>
    </w:p>
    <w:p w:rsidR="005068D2" w:rsidRPr="00A72A54" w:rsidRDefault="005068D2" w:rsidP="00A72A54">
      <w:pPr>
        <w:shd w:val="clear" w:color="auto" w:fill="D9D9D9" w:themeFill="background1" w:themeFillShade="D9"/>
        <w:bidi/>
        <w:spacing w:after="0" w:line="288" w:lineRule="auto"/>
        <w:jc w:val="both"/>
        <w:rPr>
          <w:rFonts w:ascii="A Suls" w:eastAsia="Times New Roman" w:hAnsi="A Suls" w:cs="B Titr"/>
          <w:sz w:val="28"/>
          <w:szCs w:val="28"/>
          <w:rtl/>
          <w:lang w:bidi="fa-IR"/>
        </w:rPr>
      </w:pPr>
      <w:r w:rsidRPr="00A72A54">
        <w:rPr>
          <w:rFonts w:ascii="A Suls" w:eastAsia="Times New Roman" w:hAnsi="A Suls" w:cs="B Titr"/>
          <w:sz w:val="28"/>
          <w:szCs w:val="28"/>
          <w:rtl/>
          <w:lang w:bidi="fa-IR"/>
        </w:rPr>
        <w:lastRenderedPageBreak/>
        <w:t xml:space="preserve">بخش چهارم ـ بودجه </w:t>
      </w:r>
    </w:p>
    <w:p w:rsidR="005068D2" w:rsidRPr="00A72A54" w:rsidRDefault="005068D2" w:rsidP="00A72A54">
      <w:pPr>
        <w:bidi/>
        <w:spacing w:after="0" w:line="288" w:lineRule="auto"/>
        <w:jc w:val="both"/>
        <w:rPr>
          <w:rFonts w:ascii="Sakkal Majalla" w:eastAsia="Times New Roman" w:hAnsi="Sakkal Majalla" w:cs="B Mitra"/>
          <w:sz w:val="28"/>
          <w:szCs w:val="28"/>
          <w:rtl/>
          <w:lang w:bidi="fa-IR"/>
        </w:rPr>
      </w:pP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ماده </w:t>
      </w:r>
      <w:r w:rsidR="00251F35"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7-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بودجه مراكز مشاوره دانشجويي از محل بودجه سالانه </w:t>
      </w:r>
      <w:r w:rsidR="00251F35"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پردیس</w:t>
      </w:r>
      <w:r w:rsidR="00251F35"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softHyphen/>
        <w:t>ها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كه به صورت مستقل پيش‌بيني مي‌شود، تأمين مي‌گردد.</w:t>
      </w:r>
    </w:p>
    <w:p w:rsidR="00A52A72" w:rsidRPr="00A72A54" w:rsidRDefault="00A52A72" w:rsidP="00A72A54">
      <w:pPr>
        <w:bidi/>
        <w:spacing w:after="0" w:line="288" w:lineRule="auto"/>
        <w:jc w:val="both"/>
        <w:rPr>
          <w:rFonts w:ascii="Sakkal Majalla" w:eastAsia="Times New Roman" w:hAnsi="Sakkal Majalla" w:cs="B Mitra"/>
          <w:sz w:val="28"/>
          <w:szCs w:val="28"/>
          <w:rtl/>
          <w:lang w:bidi="fa-IR"/>
        </w:rPr>
      </w:pP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ماده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۸- </w:t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اين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</w:t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آيين‌نامه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</w:t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در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۴ </w:t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بخش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</w:t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،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۸ </w:t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ماده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</w:t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و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۵ </w:t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تبصره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</w:t>
      </w:r>
      <w:r w:rsidR="00004F82"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ب</w:t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ه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</w:t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تصويب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</w:t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شورای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</w:t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برنامه</w:t>
      </w:r>
      <w:r w:rsidR="00004F82"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softHyphen/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ریزی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</w:t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تخصصی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</w:t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دفتر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</w:t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مرکزی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</w:t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مشاوره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</w:t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رسيده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</w:t>
      </w:r>
      <w:r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و</w:t>
      </w:r>
      <w:r w:rsidRPr="00A72A54">
        <w:rPr>
          <w:rFonts w:ascii="Sakkal Majalla" w:eastAsia="Times New Roman" w:hAnsi="Sakkal Majalla" w:cs="B Mitra"/>
          <w:sz w:val="28"/>
          <w:szCs w:val="28"/>
          <w:rtl/>
          <w:lang w:bidi="fa-IR"/>
        </w:rPr>
        <w:t xml:space="preserve"> </w:t>
      </w:r>
      <w:r w:rsidR="00004F82" w:rsidRPr="00A72A54">
        <w:rPr>
          <w:rFonts w:ascii="Sakkal Majalla" w:eastAsia="Times New Roman" w:hAnsi="Sakkal Majalla" w:cs="B Mitra" w:hint="cs"/>
          <w:sz w:val="28"/>
          <w:szCs w:val="28"/>
          <w:rtl/>
          <w:lang w:bidi="fa-IR"/>
        </w:rPr>
        <w:t>هر 5 سال یکبار بر اساس تغییرات ساختاری و نیازهای موجود و بر اساس تصمیمات شورای مرکزی مشاوره مستقر در سازمان مرکزی دانشگاه فرهنگیان قابل اصلاح است</w:t>
      </w:r>
      <w:r w:rsidRPr="00A72A54">
        <w:rPr>
          <w:rFonts w:ascii="Sakkal Majalla" w:eastAsia="Times New Roman" w:hAnsi="Sakkal Majalla" w:cs="B Mitra"/>
          <w:sz w:val="28"/>
          <w:szCs w:val="28"/>
          <w:lang w:bidi="fa-IR"/>
        </w:rPr>
        <w:t>.</w:t>
      </w:r>
    </w:p>
    <w:sectPr w:rsidR="00A52A72" w:rsidRPr="00A72A54" w:rsidSect="002A0375">
      <w:pgSz w:w="12240" w:h="15840"/>
      <w:pgMar w:top="2102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0BF1" w:rsidRDefault="00AE0BF1" w:rsidP="007C0F60">
      <w:pPr>
        <w:spacing w:after="0" w:line="240" w:lineRule="auto"/>
      </w:pPr>
      <w:r>
        <w:separator/>
      </w:r>
    </w:p>
  </w:endnote>
  <w:endnote w:type="continuationSeparator" w:id="1">
    <w:p w:rsidR="00AE0BF1" w:rsidRDefault="00AE0BF1" w:rsidP="007C0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altName w:val="Times New Roman"/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 Arsoo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 Salama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 Suls">
    <w:panose1 w:val="00000000000000000000"/>
    <w:charset w:val="00"/>
    <w:family w:val="auto"/>
    <w:pitch w:val="variable"/>
    <w:sig w:usb0="00002003" w:usb1="00000000" w:usb2="00000000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0BF1" w:rsidRDefault="00AE0BF1" w:rsidP="007C0F60">
      <w:pPr>
        <w:spacing w:after="0" w:line="240" w:lineRule="auto"/>
      </w:pPr>
      <w:r>
        <w:separator/>
      </w:r>
    </w:p>
  </w:footnote>
  <w:footnote w:type="continuationSeparator" w:id="1">
    <w:p w:rsidR="00AE0BF1" w:rsidRDefault="00AE0BF1" w:rsidP="007C0F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0375" w:rsidRDefault="00C64035">
    <w:pPr>
      <w:pStyle w:val="Header"/>
    </w:pPr>
    <w:r w:rsidRPr="00C64035">
      <w:rPr>
        <w:rFonts w:cs="B Mitra"/>
        <w:b/>
        <w:bCs/>
        <w:noProof/>
        <w:color w:val="000000"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margin-left:-23.55pt;margin-top:-3pt;width:36.2pt;height:47.65pt;z-index:251660288;mso-width-relative:margin;mso-height-relative:margin" strokecolor="white [3212]">
          <v:textbox inset="0,0,0,0">
            <w:txbxContent>
              <w:p w:rsidR="002A0375" w:rsidRDefault="002A0375" w:rsidP="002A0375">
                <w:r w:rsidRPr="002A0375">
                  <w:rPr>
                    <w:noProof/>
                  </w:rPr>
                  <w:drawing>
                    <wp:inline distT="0" distB="0" distL="0" distR="0">
                      <wp:extent cx="416885" cy="577641"/>
                      <wp:effectExtent l="19050" t="0" r="2215" b="0"/>
                      <wp:docPr id="4" name="Picture 7" descr="arm1[1]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 descr="arm1[1]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16976" cy="57776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5122">
      <o:colormenu v:ext="edit" strokecolor="none [3212]"/>
    </o: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5068D2"/>
    <w:rsid w:val="00004F82"/>
    <w:rsid w:val="00120B4B"/>
    <w:rsid w:val="00203BA0"/>
    <w:rsid w:val="00245FDC"/>
    <w:rsid w:val="00251F35"/>
    <w:rsid w:val="002A0375"/>
    <w:rsid w:val="002E71B2"/>
    <w:rsid w:val="00333AE2"/>
    <w:rsid w:val="004E1585"/>
    <w:rsid w:val="005068D2"/>
    <w:rsid w:val="00532ABB"/>
    <w:rsid w:val="005A4BF8"/>
    <w:rsid w:val="006523BB"/>
    <w:rsid w:val="00741CE9"/>
    <w:rsid w:val="007C0F60"/>
    <w:rsid w:val="009D76B1"/>
    <w:rsid w:val="00A23789"/>
    <w:rsid w:val="00A52A72"/>
    <w:rsid w:val="00A641F1"/>
    <w:rsid w:val="00A72A54"/>
    <w:rsid w:val="00AE0BF1"/>
    <w:rsid w:val="00B03A9A"/>
    <w:rsid w:val="00B06E8E"/>
    <w:rsid w:val="00C64035"/>
    <w:rsid w:val="00E047AA"/>
    <w:rsid w:val="00E15A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2ABB"/>
  </w:style>
  <w:style w:type="paragraph" w:styleId="Heading1">
    <w:name w:val="heading 1"/>
    <w:basedOn w:val="Normal"/>
    <w:link w:val="Heading1Char"/>
    <w:uiPriority w:val="9"/>
    <w:qFormat/>
    <w:rsid w:val="005068D2"/>
    <w:pPr>
      <w:spacing w:before="100" w:beforeAutospacing="1" w:after="0" w:line="240" w:lineRule="auto"/>
      <w:outlineLvl w:val="0"/>
    </w:pPr>
    <w:rPr>
      <w:rFonts w:ascii="Tahoma" w:eastAsia="Times New Roman" w:hAnsi="Tahoma" w:cs="Tahoma"/>
      <w:color w:val="000000"/>
      <w:kern w:val="36"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8D2"/>
    <w:rPr>
      <w:rFonts w:ascii="Tahoma" w:eastAsia="Times New Roman" w:hAnsi="Tahoma" w:cs="Tahoma"/>
      <w:color w:val="000000"/>
      <w:kern w:val="36"/>
      <w:sz w:val="60"/>
      <w:szCs w:val="60"/>
    </w:rPr>
  </w:style>
  <w:style w:type="character" w:styleId="Strong">
    <w:name w:val="Strong"/>
    <w:basedOn w:val="DefaultParagraphFont"/>
    <w:uiPriority w:val="22"/>
    <w:qFormat/>
    <w:rsid w:val="005068D2"/>
    <w:rPr>
      <w:b/>
      <w:bCs/>
    </w:rPr>
  </w:style>
  <w:style w:type="paragraph" w:customStyle="1" w:styleId="modifydate1">
    <w:name w:val="modifydate1"/>
    <w:basedOn w:val="Normal"/>
    <w:rsid w:val="005068D2"/>
    <w:pPr>
      <w:spacing w:after="0" w:line="250" w:lineRule="atLeast"/>
      <w:ind w:right="150"/>
    </w:pPr>
    <w:rPr>
      <w:rFonts w:ascii="Tahoma" w:eastAsia="Times New Roman" w:hAnsi="Tahoma" w:cs="Tahoma"/>
      <w:color w:val="999999"/>
      <w:sz w:val="29"/>
      <w:szCs w:val="29"/>
    </w:rPr>
  </w:style>
  <w:style w:type="paragraph" w:customStyle="1" w:styleId="createdate2">
    <w:name w:val="createdate2"/>
    <w:basedOn w:val="Normal"/>
    <w:rsid w:val="005068D2"/>
    <w:pPr>
      <w:spacing w:after="0" w:line="250" w:lineRule="atLeast"/>
    </w:pPr>
    <w:rPr>
      <w:rFonts w:ascii="Tahoma" w:eastAsia="Times New Roman" w:hAnsi="Tahoma" w:cs="Tahoma"/>
      <w:color w:val="999999"/>
      <w:sz w:val="29"/>
      <w:szCs w:val="2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6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8D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C0F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0F60"/>
  </w:style>
  <w:style w:type="paragraph" w:styleId="Footer">
    <w:name w:val="footer"/>
    <w:basedOn w:val="Normal"/>
    <w:link w:val="FooterChar"/>
    <w:uiPriority w:val="99"/>
    <w:semiHidden/>
    <w:unhideWhenUsed/>
    <w:rsid w:val="007C0F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C0F60"/>
  </w:style>
  <w:style w:type="character" w:styleId="LineNumber">
    <w:name w:val="line number"/>
    <w:basedOn w:val="DefaultParagraphFont"/>
    <w:uiPriority w:val="99"/>
    <w:semiHidden/>
    <w:unhideWhenUsed/>
    <w:rsid w:val="002A03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730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8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8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5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21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83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322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114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8369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8084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3577320">
                                                  <w:marLeft w:val="0"/>
                                                  <w:marRight w:val="0"/>
                                                  <w:marTop w:val="63"/>
                                                  <w:marBottom w:val="1002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9862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0" w:color="auto"/>
                                                        <w:left w:val="single" w:sz="24" w:space="0" w:color="auto"/>
                                                        <w:bottom w:val="single" w:sz="24" w:space="0" w:color="auto"/>
                                                        <w:right w:val="single" w:sz="48" w:space="0" w:color="auto"/>
                                                      </w:divBdr>
                                                      <w:divsChild>
                                                        <w:div w:id="784346947">
                                                          <w:marLeft w:val="-13"/>
                                                          <w:marRight w:val="0"/>
                                                          <w:marTop w:val="125"/>
                                                          <w:marBottom w:val="0"/>
                                                          <w:divBdr>
                                                            <w:top w:val="single" w:sz="24" w:space="0" w:color="FFFFFF"/>
                                                            <w:left w:val="single" w:sz="24" w:space="0" w:color="FFFFFF"/>
                                                            <w:bottom w:val="single" w:sz="24" w:space="13" w:color="FFFFFF"/>
                                                            <w:right w:val="single" w:sz="4" w:space="0" w:color="FFFFFF"/>
                                                          </w:divBdr>
                                                          <w:divsChild>
                                                            <w:div w:id="1243023085">
                                                              <w:marLeft w:val="0"/>
                                                              <w:marRight w:val="0"/>
                                                              <w:marTop w:val="63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8377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3414367">
                                                                      <w:marLeft w:val="63"/>
                                                                      <w:marRight w:val="63"/>
                                                                      <w:marTop w:val="88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1245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8674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8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87956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63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425323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26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46883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647265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19465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665924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100250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537733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136759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15585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417554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80765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68675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40609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788712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180720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286860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457473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577908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536168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920408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710935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835618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963565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232364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71783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504260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967686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101694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128180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130558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91912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71830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577803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2392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0366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887212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63262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339280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244168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45172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27310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258798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739852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21935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946817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236970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637186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43798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0181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CA358C-0A3D-41E3-8CF3-230F2C566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961</Words>
  <Characters>5479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			آیین نامه تشکیل مرکز مشاوره دانشجویی</vt:lpstr>
    </vt:vector>
  </TitlesOfParts>
  <Company/>
  <LinksUpToDate>false</LinksUpToDate>
  <CharactersWithSpaces>6428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			آیین نامه تشکیل مرکز مشاوره دانشجویی</dc:title>
  <dc:creator>namdaripejman</dc:creator>
  <cp:lastModifiedBy>namdaripejman</cp:lastModifiedBy>
  <cp:revision>14</cp:revision>
  <cp:lastPrinted>2012-12-03T06:18:00Z</cp:lastPrinted>
  <dcterms:created xsi:type="dcterms:W3CDTF">2012-10-24T07:38:00Z</dcterms:created>
  <dcterms:modified xsi:type="dcterms:W3CDTF">2012-12-11T05:04:00Z</dcterms:modified>
</cp:coreProperties>
</file>