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AB" w:rsidRPr="003659AB" w:rsidRDefault="003659AB" w:rsidP="003659AB">
      <w:pPr>
        <w:bidi/>
        <w:spacing w:after="0" w:line="270" w:lineRule="atLeast"/>
        <w:jc w:val="center"/>
        <w:rPr>
          <w:rFonts w:ascii="IranNastaliq" w:eastAsia="Times New Roman" w:hAnsi="IranNastaliq" w:cs="IranNastaliq"/>
          <w:color w:val="444444"/>
          <w:sz w:val="31"/>
          <w:szCs w:val="31"/>
        </w:rPr>
      </w:pPr>
      <w:bookmarkStart w:id="0" w:name="_GoBack"/>
      <w:bookmarkEnd w:id="0"/>
    </w:p>
    <w:p w:rsidR="003659AB" w:rsidRPr="003659AB" w:rsidRDefault="003659AB" w:rsidP="003659AB">
      <w:pPr>
        <w:bidi/>
        <w:spacing w:after="0" w:line="270" w:lineRule="atLeast"/>
        <w:rPr>
          <w:rFonts w:ascii="IranNastaliq" w:eastAsia="Times New Roman" w:hAnsi="IranNastaliq" w:cs="IranNastaliq"/>
          <w:color w:val="444444"/>
          <w:sz w:val="41"/>
          <w:szCs w:val="41"/>
          <w:rtl/>
        </w:rPr>
      </w:pPr>
      <w:r w:rsidRPr="002451EA">
        <w:rPr>
          <w:rFonts w:ascii="IranNastaliq" w:eastAsia="Times New Roman" w:hAnsi="IranNastaliq" w:cs="IranNastaliq"/>
          <w:color w:val="444444"/>
          <w:sz w:val="41"/>
          <w:szCs w:val="41"/>
          <w:rtl/>
        </w:rPr>
        <w:t xml:space="preserve">برادر ارجمند جناب آقای </w:t>
      </w:r>
      <w:r w:rsidR="002451EA">
        <w:rPr>
          <w:rFonts w:ascii="IranNastaliq" w:eastAsia="Times New Roman" w:hAnsi="IranNastaliq" w:cs="IranNastaliq" w:hint="cs"/>
          <w:color w:val="444444"/>
          <w:sz w:val="41"/>
          <w:szCs w:val="41"/>
          <w:rtl/>
        </w:rPr>
        <w:t xml:space="preserve"> </w:t>
      </w:r>
      <w:r w:rsidRPr="002451EA">
        <w:rPr>
          <w:rFonts w:ascii="IranNastaliq" w:eastAsia="Times New Roman" w:hAnsi="IranNastaliq" w:cs="IranNastaliq"/>
          <w:color w:val="444444"/>
          <w:sz w:val="41"/>
          <w:szCs w:val="41"/>
          <w:rtl/>
        </w:rPr>
        <w:t>دکتر محبی نیا</w:t>
      </w:r>
    </w:p>
    <w:p w:rsidR="003659AB" w:rsidRPr="002451EA" w:rsidRDefault="003659AB" w:rsidP="003659AB">
      <w:pPr>
        <w:bidi/>
        <w:spacing w:after="0" w:line="270" w:lineRule="atLeast"/>
        <w:rPr>
          <w:rFonts w:ascii="IranNastaliq" w:eastAsia="Times New Roman" w:hAnsi="IranNastaliq" w:cs="IranNastaliq"/>
          <w:color w:val="444444"/>
          <w:sz w:val="41"/>
          <w:szCs w:val="41"/>
          <w:rtl/>
        </w:rPr>
      </w:pPr>
      <w:r w:rsidRPr="002451EA">
        <w:rPr>
          <w:rFonts w:ascii="IranNastaliq" w:eastAsia="Times New Roman" w:hAnsi="IranNastaliq" w:cs="IranNastaliq"/>
          <w:color w:val="444444"/>
          <w:sz w:val="41"/>
          <w:szCs w:val="41"/>
          <w:rtl/>
        </w:rPr>
        <w:t>سرپرست</w:t>
      </w:r>
      <w:r w:rsidR="002451EA">
        <w:rPr>
          <w:rFonts w:ascii="IranNastaliq" w:eastAsia="Times New Roman" w:hAnsi="IranNastaliq" w:cs="IranNastaliq" w:hint="cs"/>
          <w:color w:val="444444"/>
          <w:sz w:val="41"/>
          <w:szCs w:val="41"/>
          <w:rtl/>
        </w:rPr>
        <w:t xml:space="preserve"> </w:t>
      </w:r>
      <w:r w:rsidRPr="002451EA">
        <w:rPr>
          <w:rFonts w:ascii="IranNastaliq" w:eastAsia="Times New Roman" w:hAnsi="IranNastaliq" w:cs="IranNastaliq"/>
          <w:color w:val="444444"/>
          <w:sz w:val="41"/>
          <w:szCs w:val="41"/>
          <w:rtl/>
        </w:rPr>
        <w:t xml:space="preserve"> محترم </w:t>
      </w:r>
      <w:r w:rsidR="002451EA">
        <w:rPr>
          <w:rFonts w:ascii="IranNastaliq" w:eastAsia="Times New Roman" w:hAnsi="IranNastaliq" w:cs="IranNastaliq" w:hint="cs"/>
          <w:color w:val="444444"/>
          <w:sz w:val="41"/>
          <w:szCs w:val="41"/>
          <w:rtl/>
        </w:rPr>
        <w:t xml:space="preserve"> </w:t>
      </w:r>
      <w:r w:rsidRPr="002451EA">
        <w:rPr>
          <w:rFonts w:ascii="IranNastaliq" w:eastAsia="Times New Roman" w:hAnsi="IranNastaliq" w:cs="IranNastaliq"/>
          <w:color w:val="444444"/>
          <w:sz w:val="41"/>
          <w:szCs w:val="41"/>
          <w:rtl/>
        </w:rPr>
        <w:t>دانشگاه</w:t>
      </w:r>
      <w:r w:rsidR="002451EA">
        <w:rPr>
          <w:rFonts w:ascii="IranNastaliq" w:eastAsia="Times New Roman" w:hAnsi="IranNastaliq" w:cs="IranNastaliq" w:hint="cs"/>
          <w:color w:val="444444"/>
          <w:sz w:val="41"/>
          <w:szCs w:val="41"/>
          <w:rtl/>
        </w:rPr>
        <w:t xml:space="preserve"> </w:t>
      </w:r>
      <w:r w:rsidRPr="002451EA">
        <w:rPr>
          <w:rFonts w:ascii="IranNastaliq" w:eastAsia="Times New Roman" w:hAnsi="IranNastaliq" w:cs="IranNastaliq"/>
          <w:color w:val="444444"/>
          <w:sz w:val="41"/>
          <w:szCs w:val="41"/>
          <w:rtl/>
        </w:rPr>
        <w:t xml:space="preserve"> فرهنگیان</w:t>
      </w:r>
    </w:p>
    <w:p w:rsidR="003659AB" w:rsidRPr="003659AB" w:rsidRDefault="003659AB" w:rsidP="003659AB">
      <w:pPr>
        <w:bidi/>
        <w:spacing w:after="0" w:line="270" w:lineRule="atLeast"/>
        <w:rPr>
          <w:rFonts w:ascii="IranNastaliq" w:eastAsia="Times New Roman" w:hAnsi="IranNastaliq" w:cs="IranNastaliq"/>
          <w:color w:val="444444"/>
          <w:sz w:val="37"/>
          <w:szCs w:val="37"/>
          <w:rtl/>
        </w:rPr>
      </w:pPr>
    </w:p>
    <w:p w:rsidR="00F37D94" w:rsidRPr="003A0CEE" w:rsidRDefault="003659AB" w:rsidP="00F37D94">
      <w:pPr>
        <w:bidi/>
        <w:spacing w:after="0" w:line="360" w:lineRule="auto"/>
        <w:jc w:val="both"/>
        <w:rPr>
          <w:rFonts w:ascii="Tahoma" w:eastAsia="Times New Roman" w:hAnsi="Tahoma" w:cs="B Nazanin"/>
          <w:color w:val="444444"/>
          <w:sz w:val="28"/>
          <w:szCs w:val="28"/>
          <w:rtl/>
        </w:rPr>
      </w:pPr>
      <w:r w:rsidRPr="003A0CEE">
        <w:rPr>
          <w:rFonts w:ascii="Times New Roman" w:eastAsia="Times New Roman" w:hAnsi="Times New Roman" w:cs="Times New Roman" w:hint="cs"/>
          <w:color w:val="444444"/>
          <w:sz w:val="28"/>
          <w:szCs w:val="28"/>
          <w:rtl/>
        </w:rPr>
        <w:t>    </w:t>
      </w:r>
      <w:r w:rsidRPr="003A0CEE">
        <w:rPr>
          <w:rFonts w:ascii="IranNastaliq" w:eastAsia="Times New Roman" w:hAnsi="IranNastaliq" w:cs="B Nazanin"/>
          <w:color w:val="444444"/>
          <w:sz w:val="28"/>
          <w:szCs w:val="28"/>
          <w:rtl/>
        </w:rPr>
        <w:t xml:space="preserve"> </w:t>
      </w:r>
      <w:r w:rsidRPr="003A0CEE">
        <w:rPr>
          <w:rFonts w:ascii="IranNastaliq" w:eastAsia="Times New Roman" w:hAnsi="IranNastaliq" w:cs="B Nazanin" w:hint="cs"/>
          <w:color w:val="444444"/>
          <w:sz w:val="28"/>
          <w:szCs w:val="28"/>
          <w:rtl/>
        </w:rPr>
        <w:t>با</w:t>
      </w:r>
      <w:r w:rsidRPr="003A0CEE">
        <w:rPr>
          <w:rFonts w:ascii="IranNastaliq" w:eastAsia="Times New Roman" w:hAnsi="IranNastaliq" w:cs="B Nazanin"/>
          <w:color w:val="444444"/>
          <w:sz w:val="28"/>
          <w:szCs w:val="28"/>
          <w:rtl/>
        </w:rPr>
        <w:t xml:space="preserve"> </w:t>
      </w:r>
      <w:r w:rsidRPr="003A0CEE">
        <w:rPr>
          <w:rFonts w:ascii="IranNastaliq" w:eastAsia="Times New Roman" w:hAnsi="IranNastaliq" w:cs="B Nazanin" w:hint="cs"/>
          <w:color w:val="444444"/>
          <w:sz w:val="28"/>
          <w:szCs w:val="28"/>
          <w:rtl/>
        </w:rPr>
        <w:t>سلام</w:t>
      </w:r>
      <w:r w:rsidRPr="003A0CEE">
        <w:rPr>
          <w:rFonts w:ascii="IranNastaliq" w:eastAsia="Times New Roman" w:hAnsi="IranNastaliq" w:cs="B Nazanin"/>
          <w:color w:val="444444"/>
          <w:sz w:val="28"/>
          <w:szCs w:val="28"/>
          <w:rtl/>
        </w:rPr>
        <w:t xml:space="preserve"> </w:t>
      </w:r>
      <w:r w:rsidRPr="003A0CEE">
        <w:rPr>
          <w:rFonts w:ascii="IranNastaliq" w:eastAsia="Times New Roman" w:hAnsi="IranNastaliq" w:cs="B Nazanin" w:hint="cs"/>
          <w:color w:val="444444"/>
          <w:sz w:val="28"/>
          <w:szCs w:val="28"/>
          <w:rtl/>
        </w:rPr>
        <w:t>و</w:t>
      </w:r>
      <w:r w:rsidRPr="003A0CEE">
        <w:rPr>
          <w:rFonts w:ascii="IranNastaliq" w:eastAsia="Times New Roman" w:hAnsi="IranNastaliq" w:cs="B Nazanin"/>
          <w:color w:val="444444"/>
          <w:sz w:val="28"/>
          <w:szCs w:val="28"/>
          <w:rtl/>
        </w:rPr>
        <w:t xml:space="preserve"> </w:t>
      </w:r>
      <w:r w:rsidRPr="003A0CEE">
        <w:rPr>
          <w:rFonts w:ascii="IranNastaliq" w:eastAsia="Times New Roman" w:hAnsi="IranNastaliq" w:cs="B Nazanin" w:hint="cs"/>
          <w:color w:val="444444"/>
          <w:sz w:val="28"/>
          <w:szCs w:val="28"/>
          <w:rtl/>
        </w:rPr>
        <w:t>صلوات</w:t>
      </w:r>
      <w:r w:rsidRPr="003A0CEE">
        <w:rPr>
          <w:rFonts w:ascii="IranNastaliq" w:eastAsia="Times New Roman" w:hAnsi="IranNastaliq" w:cs="B Nazanin"/>
          <w:color w:val="444444"/>
          <w:sz w:val="28"/>
          <w:szCs w:val="28"/>
          <w:rtl/>
        </w:rPr>
        <w:t xml:space="preserve"> </w:t>
      </w:r>
      <w:r w:rsidRPr="003A0CEE">
        <w:rPr>
          <w:rFonts w:ascii="IranNastaliq" w:eastAsia="Times New Roman" w:hAnsi="IranNastaliq" w:cs="B Nazanin" w:hint="cs"/>
          <w:color w:val="444444"/>
          <w:sz w:val="28"/>
          <w:szCs w:val="28"/>
          <w:rtl/>
        </w:rPr>
        <w:t>بر</w:t>
      </w:r>
      <w:r w:rsidRPr="003A0CEE">
        <w:rPr>
          <w:rFonts w:ascii="IranNastaliq" w:eastAsia="Times New Roman" w:hAnsi="IranNastaliq" w:cs="B Nazanin"/>
          <w:color w:val="444444"/>
          <w:sz w:val="28"/>
          <w:szCs w:val="28"/>
          <w:rtl/>
        </w:rPr>
        <w:t xml:space="preserve"> </w:t>
      </w:r>
      <w:r w:rsidRPr="003A0CEE">
        <w:rPr>
          <w:rFonts w:ascii="IranNastaliq" w:eastAsia="Times New Roman" w:hAnsi="IranNastaliq" w:cs="B Nazanin" w:hint="cs"/>
          <w:color w:val="444444"/>
          <w:sz w:val="28"/>
          <w:szCs w:val="28"/>
          <w:rtl/>
        </w:rPr>
        <w:t>محمد</w:t>
      </w:r>
      <w:r w:rsidRPr="003A0CEE">
        <w:rPr>
          <w:rFonts w:ascii="IranNastaliq" w:eastAsia="Times New Roman" w:hAnsi="IranNastaliq" w:cs="B Nazanin"/>
          <w:color w:val="444444"/>
          <w:sz w:val="28"/>
          <w:szCs w:val="28"/>
          <w:rtl/>
        </w:rPr>
        <w:t xml:space="preserve"> </w:t>
      </w:r>
      <w:r w:rsidRPr="003A0CEE">
        <w:rPr>
          <w:rFonts w:ascii="IranNastaliq" w:eastAsia="Times New Roman" w:hAnsi="IranNastaliq" w:cs="B Nazanin" w:hint="cs"/>
          <w:color w:val="444444"/>
          <w:sz w:val="28"/>
          <w:szCs w:val="28"/>
          <w:rtl/>
        </w:rPr>
        <w:t>و</w:t>
      </w:r>
      <w:r w:rsidRPr="003A0CEE">
        <w:rPr>
          <w:rFonts w:ascii="IranNastaliq" w:eastAsia="Times New Roman" w:hAnsi="IranNastaliq" w:cs="B Nazanin"/>
          <w:color w:val="444444"/>
          <w:sz w:val="28"/>
          <w:szCs w:val="28"/>
          <w:rtl/>
        </w:rPr>
        <w:t xml:space="preserve"> </w:t>
      </w:r>
      <w:r w:rsidRPr="003A0CEE">
        <w:rPr>
          <w:rFonts w:ascii="IranNastaliq" w:eastAsia="Times New Roman" w:hAnsi="IranNastaliq" w:cs="B Nazanin" w:hint="cs"/>
          <w:color w:val="444444"/>
          <w:sz w:val="28"/>
          <w:szCs w:val="28"/>
          <w:rtl/>
        </w:rPr>
        <w:t>آل</w:t>
      </w:r>
      <w:r w:rsidRPr="003A0CEE">
        <w:rPr>
          <w:rFonts w:ascii="IranNastaliq" w:eastAsia="Times New Roman" w:hAnsi="IranNastaliq" w:cs="B Nazanin"/>
          <w:color w:val="444444"/>
          <w:sz w:val="28"/>
          <w:szCs w:val="28"/>
          <w:rtl/>
        </w:rPr>
        <w:t xml:space="preserve"> </w:t>
      </w:r>
      <w:r w:rsidRPr="003A0CEE">
        <w:rPr>
          <w:rFonts w:ascii="IranNastaliq" w:eastAsia="Times New Roman" w:hAnsi="IranNastaliq" w:cs="B Nazanin" w:hint="cs"/>
          <w:color w:val="444444"/>
          <w:sz w:val="28"/>
          <w:szCs w:val="28"/>
          <w:rtl/>
        </w:rPr>
        <w:t>محمد</w:t>
      </w:r>
      <w:r w:rsidRPr="003A0CEE">
        <w:rPr>
          <w:rFonts w:ascii="IranNastaliq" w:eastAsia="Times New Roman" w:hAnsi="IranNastaliq" w:cs="B Nazanin"/>
          <w:color w:val="444444"/>
          <w:sz w:val="28"/>
          <w:szCs w:val="28"/>
          <w:rtl/>
        </w:rPr>
        <w:t>(</w:t>
      </w:r>
      <w:r w:rsidRPr="003A0CEE">
        <w:rPr>
          <w:rFonts w:ascii="IranNastaliq" w:eastAsia="Times New Roman" w:hAnsi="IranNastaliq" w:cs="B Nazanin" w:hint="cs"/>
          <w:color w:val="444444"/>
          <w:sz w:val="28"/>
          <w:szCs w:val="28"/>
          <w:rtl/>
        </w:rPr>
        <w:t>ص</w:t>
      </w:r>
      <w:r w:rsidRPr="003A0CEE">
        <w:rPr>
          <w:rFonts w:ascii="IranNastaliq" w:eastAsia="Times New Roman" w:hAnsi="IranNastaliq" w:cs="B Nazanin"/>
          <w:color w:val="444444"/>
          <w:sz w:val="28"/>
          <w:szCs w:val="28"/>
          <w:rtl/>
        </w:rPr>
        <w:t>)</w:t>
      </w:r>
      <w:r w:rsidRPr="003A0CEE">
        <w:rPr>
          <w:rFonts w:ascii="Tahoma" w:eastAsia="Times New Roman" w:hAnsi="Tahoma" w:cs="B Nazanin"/>
          <w:color w:val="444444"/>
          <w:sz w:val="28"/>
          <w:szCs w:val="28"/>
          <w:rtl/>
        </w:rPr>
        <w:t xml:space="preserve"> و آرزوی توفیق لحظه افزون، در اجرای بند 7 مصوبات گردهمایی مشترک شورای معاونان و مدیران کل استان ها با حضور وزیر محترم آموزش و پرورش در روز شنبه مورخ 19 /12 /91 پیرامون برنامه ریزی لازم برای جذب 25 هزار نفر دانشجو معلم در سال تحصیلی 93-93 به ویژه بند</w:t>
      </w:r>
      <w:r w:rsidRPr="003A0CEE">
        <w:rPr>
          <w:rFonts w:ascii="Times New Roman" w:eastAsia="Times New Roman" w:hAnsi="Times New Roman" w:cs="Times New Roman" w:hint="cs"/>
          <w:color w:val="444444"/>
          <w:sz w:val="28"/>
          <w:szCs w:val="28"/>
          <w:rtl/>
        </w:rPr>
        <w:t> </w:t>
      </w:r>
      <w:r w:rsidRPr="003A0CEE">
        <w:rPr>
          <w:rFonts w:ascii="Tahoma" w:eastAsia="Times New Roman" w:hAnsi="Tahoma" w:cs="B Nazanin"/>
          <w:color w:val="444444"/>
          <w:sz w:val="28"/>
          <w:szCs w:val="28"/>
          <w:rtl/>
        </w:rPr>
        <w:t>ج</w:t>
      </w:r>
      <w:r w:rsidRPr="003A0CEE">
        <w:rPr>
          <w:rFonts w:ascii="Times New Roman" w:eastAsia="Times New Roman" w:hAnsi="Times New Roman" w:cs="Times New Roman" w:hint="cs"/>
          <w:color w:val="444444"/>
          <w:sz w:val="28"/>
          <w:szCs w:val="28"/>
          <w:rtl/>
        </w:rPr>
        <w:t> </w:t>
      </w:r>
      <w:r w:rsidRPr="003A0CEE">
        <w:rPr>
          <w:rFonts w:ascii="Tahoma" w:eastAsia="Times New Roman" w:hAnsi="Tahoma" w:cs="B Nazanin"/>
          <w:color w:val="444444"/>
          <w:sz w:val="28"/>
          <w:szCs w:val="28"/>
          <w:rtl/>
        </w:rPr>
        <w:t>این مصوبه (اطلاع رسانی به موقع و مناسب برای چگونگی پذیرش دانشجو در دانشگاه فرهنگیان</w:t>
      </w:r>
      <w:r w:rsidRPr="003A0CEE">
        <w:rPr>
          <w:rFonts w:ascii="Times New Roman" w:eastAsia="Times New Roman" w:hAnsi="Times New Roman" w:cs="Times New Roman" w:hint="cs"/>
          <w:color w:val="444444"/>
          <w:sz w:val="28"/>
          <w:szCs w:val="28"/>
          <w:rtl/>
        </w:rPr>
        <w:t> </w:t>
      </w:r>
      <w:r w:rsidRPr="003A0CEE">
        <w:rPr>
          <w:rFonts w:ascii="Tahoma" w:eastAsia="Times New Roman" w:hAnsi="Tahoma" w:cs="B Nazanin"/>
          <w:color w:val="444444"/>
          <w:sz w:val="28"/>
          <w:szCs w:val="28"/>
          <w:rtl/>
        </w:rPr>
        <w:t>از طریق تهیه ی بروشور و ...)، همچنین دستور جنابعالی در هامش نامه ی 7956/گ ش م/140/ص، مورخ 22/12/91 دفتر محترم وزارتی، به</w:t>
      </w:r>
      <w:r w:rsidRPr="003A0CEE">
        <w:rPr>
          <w:rFonts w:ascii="Tahoma" w:eastAsia="Times New Roman" w:hAnsi="Tahoma" w:cs="B Nazanin"/>
          <w:b/>
          <w:bCs/>
          <w:color w:val="444444"/>
          <w:sz w:val="28"/>
          <w:szCs w:val="28"/>
          <w:rtl/>
        </w:rPr>
        <w:t xml:space="preserve"> </w:t>
      </w:r>
      <w:r w:rsidRPr="003A0CEE">
        <w:rPr>
          <w:rFonts w:ascii="Tahoma" w:eastAsia="Times New Roman" w:hAnsi="Tahoma" w:cs="B Nazanin"/>
          <w:b/>
          <w:bCs/>
          <w:color w:val="444444"/>
          <w:sz w:val="28"/>
          <w:szCs w:val="28"/>
          <w:u w:val="single"/>
          <w:rtl/>
        </w:rPr>
        <w:t>پیوست</w:t>
      </w:r>
      <w:r w:rsidRPr="003A0CEE">
        <w:rPr>
          <w:rFonts w:ascii="Tahoma" w:eastAsia="Times New Roman" w:hAnsi="Tahoma" w:cs="B Nazanin"/>
          <w:color w:val="444444"/>
          <w:sz w:val="28"/>
          <w:szCs w:val="28"/>
          <w:rtl/>
        </w:rPr>
        <w:t>،</w:t>
      </w:r>
      <w:r w:rsidRPr="003A0CEE">
        <w:rPr>
          <w:rFonts w:ascii="Times New Roman" w:eastAsia="Times New Roman" w:hAnsi="Times New Roman" w:cs="Times New Roman" w:hint="cs"/>
          <w:color w:val="444444"/>
          <w:sz w:val="28"/>
          <w:szCs w:val="28"/>
          <w:rtl/>
        </w:rPr>
        <w:t> </w:t>
      </w:r>
      <w:r w:rsidRPr="003659AB">
        <w:rPr>
          <w:rFonts w:ascii="Tahoma" w:eastAsia="Times New Roman" w:hAnsi="Tahoma" w:cs="B Nazanin"/>
          <w:color w:val="444444"/>
          <w:sz w:val="28"/>
          <w:szCs w:val="28"/>
          <w:rtl/>
        </w:rPr>
        <w:t>اقدامات اداره کل روابط عمومی و امور بین الملل پیرامون تبلیغات و اطلاع رسانی جذب 25000 دانشجو معلم در دو حوزه ی عملکردی در سازمان مرکزی و نیز</w:t>
      </w:r>
      <w:r w:rsidRPr="003A0CEE">
        <w:rPr>
          <w:rFonts w:ascii="Times New Roman" w:eastAsia="Times New Roman" w:hAnsi="Times New Roman" w:cs="Times New Roman" w:hint="cs"/>
          <w:color w:val="444444"/>
          <w:sz w:val="28"/>
          <w:szCs w:val="28"/>
          <w:rtl/>
        </w:rPr>
        <w:t> </w:t>
      </w:r>
      <w:r w:rsidRPr="003A0CEE">
        <w:rPr>
          <w:rFonts w:ascii="Tahoma" w:eastAsia="Times New Roman" w:hAnsi="Tahoma" w:cs="B Nazanin"/>
          <w:color w:val="444444"/>
          <w:sz w:val="28"/>
          <w:szCs w:val="28"/>
          <w:rtl/>
        </w:rPr>
        <w:t>پردیس های استانی و مراکز آموزش عالی دانشگاه فرهنگیا</w:t>
      </w:r>
      <w:r w:rsidR="002451EA" w:rsidRPr="003A0CEE">
        <w:rPr>
          <w:rFonts w:ascii="Tahoma" w:eastAsia="Times New Roman" w:hAnsi="Tahoma" w:cs="B Nazanin"/>
          <w:color w:val="444444"/>
          <w:sz w:val="28"/>
          <w:szCs w:val="28"/>
          <w:rtl/>
        </w:rPr>
        <w:t>ن، جهت اطلاع تقدیم حضور می گردد</w:t>
      </w:r>
      <w:r w:rsidR="002451EA" w:rsidRPr="003A0CEE">
        <w:rPr>
          <w:rFonts w:ascii="Tahoma" w:eastAsia="Times New Roman" w:hAnsi="Tahoma" w:cs="B Nazanin" w:hint="cs"/>
          <w:color w:val="444444"/>
          <w:sz w:val="28"/>
          <w:szCs w:val="28"/>
          <w:rtl/>
        </w:rPr>
        <w:t>.</w:t>
      </w:r>
    </w:p>
    <w:p w:rsidR="00F37D94" w:rsidRPr="003A0CEE" w:rsidRDefault="00E63AF5" w:rsidP="00F37D94">
      <w:pPr>
        <w:bidi/>
        <w:spacing w:after="0" w:line="360" w:lineRule="auto"/>
        <w:jc w:val="both"/>
        <w:rPr>
          <w:rFonts w:ascii="Tahoma" w:eastAsia="Times New Roman" w:hAnsi="Tahoma" w:cs="B Nazanin"/>
          <w:color w:val="444444"/>
          <w:sz w:val="28"/>
          <w:szCs w:val="28"/>
          <w:rtl/>
        </w:rPr>
      </w:pPr>
      <w:r w:rsidRPr="003A0CEE">
        <w:rPr>
          <w:rFonts w:ascii="Tahoma" w:eastAsia="Times New Roman" w:hAnsi="Tahoma" w:cs="B Nazanin" w:hint="cs"/>
          <w:color w:val="444444"/>
          <w:sz w:val="28"/>
          <w:szCs w:val="28"/>
          <w:rtl/>
        </w:rPr>
        <w:t xml:space="preserve">        </w:t>
      </w:r>
      <w:r w:rsidRPr="003A0CEE">
        <w:rPr>
          <w:rFonts w:ascii="Tahoma" w:eastAsia="Times New Roman" w:hAnsi="Tahoma" w:cs="B Nazanin" w:hint="cs"/>
          <w:color w:val="444444"/>
          <w:sz w:val="28"/>
          <w:szCs w:val="28"/>
          <w:rtl/>
        </w:rPr>
        <w:tab/>
      </w:r>
      <w:r w:rsidRPr="003A0CEE">
        <w:rPr>
          <w:rFonts w:ascii="Tahoma" w:eastAsia="Times New Roman" w:hAnsi="Tahoma" w:cs="B Nazanin" w:hint="cs"/>
          <w:color w:val="444444"/>
          <w:sz w:val="28"/>
          <w:szCs w:val="28"/>
          <w:rtl/>
        </w:rPr>
        <w:tab/>
      </w:r>
      <w:r w:rsidRPr="003A0CEE">
        <w:rPr>
          <w:rFonts w:ascii="Tahoma" w:eastAsia="Times New Roman" w:hAnsi="Tahoma" w:cs="B Nazanin" w:hint="cs"/>
          <w:color w:val="444444"/>
          <w:sz w:val="28"/>
          <w:szCs w:val="28"/>
          <w:rtl/>
        </w:rPr>
        <w:tab/>
      </w:r>
      <w:r w:rsidRPr="003A0CEE">
        <w:rPr>
          <w:rFonts w:ascii="Tahoma" w:eastAsia="Times New Roman" w:hAnsi="Tahoma" w:cs="B Nazanin" w:hint="cs"/>
          <w:color w:val="444444"/>
          <w:sz w:val="28"/>
          <w:szCs w:val="28"/>
          <w:rtl/>
        </w:rPr>
        <w:tab/>
      </w:r>
      <w:r w:rsidRPr="003A0CEE">
        <w:rPr>
          <w:rFonts w:ascii="Tahoma" w:eastAsia="Times New Roman" w:hAnsi="Tahoma" w:cs="B Nazanin" w:hint="cs"/>
          <w:color w:val="444444"/>
          <w:sz w:val="28"/>
          <w:szCs w:val="28"/>
          <w:rtl/>
        </w:rPr>
        <w:tab/>
      </w:r>
      <w:r w:rsidRPr="003A0CEE">
        <w:rPr>
          <w:rFonts w:ascii="Tahoma" w:eastAsia="Times New Roman" w:hAnsi="Tahoma" w:cs="B Nazanin" w:hint="cs"/>
          <w:color w:val="444444"/>
          <w:sz w:val="28"/>
          <w:szCs w:val="28"/>
          <w:rtl/>
        </w:rPr>
        <w:tab/>
      </w:r>
      <w:r w:rsidRPr="003A0CEE">
        <w:rPr>
          <w:rFonts w:ascii="Tahoma" w:eastAsia="Times New Roman" w:hAnsi="Tahoma" w:cs="B Nazanin" w:hint="cs"/>
          <w:color w:val="444444"/>
          <w:sz w:val="28"/>
          <w:szCs w:val="28"/>
          <w:rtl/>
        </w:rPr>
        <w:tab/>
      </w:r>
      <w:r w:rsidRPr="003A0CEE">
        <w:rPr>
          <w:rFonts w:ascii="Tahoma" w:eastAsia="Times New Roman" w:hAnsi="Tahoma" w:cs="B Nazanin" w:hint="cs"/>
          <w:color w:val="444444"/>
          <w:sz w:val="28"/>
          <w:szCs w:val="28"/>
          <w:rtl/>
        </w:rPr>
        <w:tab/>
      </w:r>
      <w:r w:rsidR="00F37D94" w:rsidRPr="003A0CEE">
        <w:rPr>
          <w:rFonts w:ascii="Tahoma" w:eastAsia="Times New Roman" w:hAnsi="Tahoma" w:cs="B Nazanin" w:hint="cs"/>
          <w:color w:val="444444"/>
          <w:sz w:val="28"/>
          <w:szCs w:val="28"/>
          <w:rtl/>
        </w:rPr>
        <w:t>محمد پاک سرشت</w:t>
      </w:r>
    </w:p>
    <w:p w:rsidR="003659AB" w:rsidRDefault="00E63AF5" w:rsidP="00E63AF5">
      <w:pPr>
        <w:bidi/>
        <w:spacing w:after="0" w:line="360" w:lineRule="auto"/>
        <w:ind w:left="3600" w:firstLine="720"/>
        <w:jc w:val="both"/>
        <w:rPr>
          <w:rFonts w:ascii="Tahoma" w:eastAsia="Times New Roman" w:hAnsi="Tahoma" w:cs="B Nazanin"/>
          <w:color w:val="444444"/>
          <w:sz w:val="28"/>
          <w:szCs w:val="28"/>
          <w:rtl/>
        </w:rPr>
      </w:pPr>
      <w:r w:rsidRPr="003A0CEE">
        <w:rPr>
          <w:rFonts w:ascii="Tahoma" w:eastAsia="Times New Roman" w:hAnsi="Tahoma" w:cs="B Nazanin" w:hint="cs"/>
          <w:color w:val="444444"/>
          <w:sz w:val="28"/>
          <w:szCs w:val="28"/>
          <w:rtl/>
        </w:rPr>
        <w:t xml:space="preserve">       </w:t>
      </w:r>
      <w:r w:rsidR="00F37D94" w:rsidRPr="003A0CEE">
        <w:rPr>
          <w:rFonts w:ascii="Tahoma" w:eastAsia="Times New Roman" w:hAnsi="Tahoma" w:cs="B Nazanin" w:hint="cs"/>
          <w:color w:val="444444"/>
          <w:sz w:val="28"/>
          <w:szCs w:val="28"/>
          <w:rtl/>
        </w:rPr>
        <w:t>اداره کل روابط عمومی و امور بین الملل</w:t>
      </w:r>
    </w:p>
    <w:p w:rsidR="003A0CEE" w:rsidRDefault="003A0CEE" w:rsidP="003A0CEE">
      <w:pPr>
        <w:bidi/>
        <w:spacing w:after="0" w:line="360" w:lineRule="auto"/>
        <w:ind w:left="3600" w:firstLine="720"/>
        <w:jc w:val="both"/>
        <w:rPr>
          <w:rFonts w:ascii="Tahoma" w:eastAsia="Times New Roman" w:hAnsi="Tahoma" w:cs="B Nazanin"/>
          <w:color w:val="444444"/>
          <w:sz w:val="28"/>
          <w:szCs w:val="28"/>
          <w:rtl/>
        </w:rPr>
      </w:pPr>
    </w:p>
    <w:p w:rsidR="003A0CEE" w:rsidRPr="003A0CEE" w:rsidRDefault="003A0CEE" w:rsidP="003A0CEE">
      <w:pPr>
        <w:bidi/>
        <w:spacing w:after="0" w:line="360" w:lineRule="auto"/>
        <w:ind w:left="3600" w:firstLine="720"/>
        <w:jc w:val="both"/>
        <w:rPr>
          <w:rFonts w:ascii="Tahoma" w:eastAsia="Times New Roman" w:hAnsi="Tahoma" w:cs="B Nazanin"/>
          <w:color w:val="444444"/>
          <w:sz w:val="28"/>
          <w:szCs w:val="28"/>
          <w:rtl/>
        </w:rPr>
      </w:pPr>
    </w:p>
    <w:p w:rsidR="00E63AF5" w:rsidRDefault="00E63AF5" w:rsidP="00E63AF5">
      <w:pPr>
        <w:bidi/>
        <w:spacing w:after="0" w:line="360" w:lineRule="auto"/>
        <w:ind w:left="3600" w:firstLine="720"/>
        <w:jc w:val="both"/>
        <w:rPr>
          <w:rFonts w:ascii="Tahoma" w:eastAsia="Times New Roman" w:hAnsi="Tahoma" w:cs="2  Homa"/>
          <w:color w:val="444444"/>
          <w:sz w:val="28"/>
          <w:szCs w:val="28"/>
          <w:rtl/>
          <w:lang w:bidi="fa-IR"/>
        </w:rPr>
      </w:pPr>
    </w:p>
    <w:p w:rsidR="00025EC3" w:rsidRPr="00E63AF5" w:rsidRDefault="00025EC3" w:rsidP="00025EC3">
      <w:pPr>
        <w:bidi/>
        <w:spacing w:after="0" w:line="360" w:lineRule="auto"/>
        <w:ind w:left="3600" w:firstLine="720"/>
        <w:jc w:val="both"/>
        <w:rPr>
          <w:rFonts w:ascii="Tahoma" w:eastAsia="Times New Roman" w:hAnsi="Tahoma" w:cs="2  Homa"/>
          <w:color w:val="444444"/>
          <w:sz w:val="28"/>
          <w:szCs w:val="28"/>
          <w:rtl/>
          <w:lang w:bidi="fa-IR"/>
        </w:rPr>
      </w:pPr>
    </w:p>
    <w:p w:rsid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b/>
          <w:bCs/>
          <w:color w:val="444444"/>
          <w:sz w:val="28"/>
          <w:szCs w:val="28"/>
          <w:u w:val="single"/>
          <w:rtl/>
        </w:rPr>
      </w:pPr>
      <w:r w:rsidRPr="003659AB">
        <w:rPr>
          <w:rFonts w:ascii="Tahoma" w:eastAsia="Times New Roman" w:hAnsi="Tahoma" w:cs="B Lotus"/>
          <w:b/>
          <w:bCs/>
          <w:color w:val="444444"/>
          <w:sz w:val="28"/>
          <w:szCs w:val="28"/>
          <w:u w:val="single"/>
          <w:rtl/>
        </w:rPr>
        <w:lastRenderedPageBreak/>
        <w:t>الف) اقدامات اداره کل روابط عمومی و امور بین الملل در حوزه ی سازمان مرکزی پیرامون تبلیغات و اطلاع رسانی جذب 25000 دانشجو معلم در دانشگاه فرهنگیان</w:t>
      </w:r>
    </w:p>
    <w:p w:rsidR="003659AB" w:rsidRP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6"/>
          <w:szCs w:val="26"/>
          <w:rtl/>
        </w:rPr>
      </w:pPr>
    </w:p>
    <w:p w:rsidR="003659AB" w:rsidRP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6"/>
          <w:szCs w:val="26"/>
        </w:rPr>
      </w:pPr>
      <w:r w:rsidRPr="003659AB">
        <w:rPr>
          <w:rFonts w:ascii="Tahoma" w:eastAsia="Times New Roman" w:hAnsi="Tahoma" w:cs="B Lotus"/>
          <w:color w:val="444444"/>
          <w:sz w:val="26"/>
          <w:szCs w:val="26"/>
          <w:rtl/>
        </w:rPr>
        <w:t>1- عضویت و حضور فعال در جلسات کارگروه برنامه ریزی فضا و تجهیزات (موضوع بند 7 مصوبات گردهمایی مشترک شورای معاونان و مدیران کل استان ها با حضور وزیر محترم آموزش و پرورش در رورز شنبه 19/12/91) با</w:t>
      </w:r>
      <w:r w:rsidRPr="003659AB">
        <w:rPr>
          <w:rFonts w:ascii="Times New Roman" w:eastAsia="Times New Roman" w:hAnsi="Times New Roman" w:cs="Times New Roman" w:hint="cs"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b/>
          <w:bCs/>
          <w:color w:val="444444"/>
          <w:sz w:val="26"/>
          <w:szCs w:val="26"/>
          <w:rtl/>
        </w:rPr>
        <w:t>مسؤولیت و محوریت برادران ارجمند</w:t>
      </w:r>
      <w:r w:rsidRPr="003659AB">
        <w:rPr>
          <w:rFonts w:ascii="Times New Roman" w:eastAsia="Times New Roman" w:hAnsi="Times New Roman" w:cs="Times New Roman" w:hint="cs"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color w:val="444444"/>
          <w:sz w:val="26"/>
          <w:szCs w:val="26"/>
          <w:rtl/>
        </w:rPr>
        <w:t>به ترتیب</w:t>
      </w:r>
      <w:r w:rsidRPr="003659AB">
        <w:rPr>
          <w:rFonts w:ascii="Times New Roman" w:eastAsia="Times New Roman" w:hAnsi="Times New Roman" w:cs="Times New Roman" w:hint="cs"/>
          <w:b/>
          <w:bCs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b/>
          <w:bCs/>
          <w:color w:val="444444"/>
          <w:sz w:val="26"/>
          <w:szCs w:val="26"/>
          <w:rtl/>
        </w:rPr>
        <w:t>آقایان حامدی، خرازی، دکتر نجفی و دکتر ساکی</w:t>
      </w:r>
      <w:r w:rsidRPr="003659AB">
        <w:rPr>
          <w:rFonts w:ascii="Times New Roman" w:eastAsia="Times New Roman" w:hAnsi="Times New Roman" w:cs="Times New Roman" w:hint="cs"/>
          <w:b/>
          <w:bCs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color w:val="444444"/>
          <w:sz w:val="26"/>
          <w:szCs w:val="26"/>
          <w:rtl/>
        </w:rPr>
        <w:t>در سازمان مرکزی.</w:t>
      </w:r>
    </w:p>
    <w:p w:rsidR="003659AB" w:rsidRP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6"/>
          <w:szCs w:val="26"/>
        </w:rPr>
      </w:pPr>
      <w:r w:rsidRPr="003659AB">
        <w:rPr>
          <w:rFonts w:ascii="Tahoma" w:eastAsia="Times New Roman" w:hAnsi="Tahoma" w:cs="B Lotus"/>
          <w:color w:val="444444"/>
          <w:sz w:val="26"/>
          <w:szCs w:val="26"/>
          <w:rtl/>
        </w:rPr>
        <w:t>2- تشکیل کارگروه اطلاع رسانی و تبلیغات در خصوص پذیرش 25000 نفر دانشجو معلم در سال تحصیلی 93-92 و برگزاری چهار جلسه با حضور مدیران و نمایندگان هر معاونت</w:t>
      </w:r>
      <w:r w:rsidRPr="003659AB">
        <w:rPr>
          <w:rFonts w:ascii="Times New Roman" w:eastAsia="Times New Roman" w:hAnsi="Times New Roman" w:cs="Times New Roman" w:hint="cs"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b/>
          <w:bCs/>
          <w:color w:val="444444"/>
          <w:sz w:val="26"/>
          <w:szCs w:val="26"/>
          <w:rtl/>
        </w:rPr>
        <w:t>با مسؤولیت و محوریت مدیرکل روابط عمومی و امور بین الملل</w:t>
      </w:r>
      <w:r w:rsidRPr="003659AB">
        <w:rPr>
          <w:rFonts w:ascii="Times New Roman" w:eastAsia="Times New Roman" w:hAnsi="Times New Roman" w:cs="Times New Roman" w:hint="cs"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color w:val="444444"/>
          <w:sz w:val="26"/>
          <w:szCs w:val="26"/>
          <w:rtl/>
        </w:rPr>
        <w:t>در سالن شهید رجایی سازمان مرکزی.</w:t>
      </w:r>
    </w:p>
    <w:p w:rsidR="003659AB" w:rsidRP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6"/>
          <w:szCs w:val="26"/>
        </w:rPr>
      </w:pPr>
      <w:r w:rsidRPr="003659AB">
        <w:rPr>
          <w:rFonts w:ascii="Tahoma" w:eastAsia="Times New Roman" w:hAnsi="Tahoma" w:cs="B Lotus"/>
          <w:color w:val="444444"/>
          <w:sz w:val="26"/>
          <w:szCs w:val="26"/>
          <w:rtl/>
        </w:rPr>
        <w:t>3- بررسی و پیگیری موضوع تبلیغات و اطلاع رسانی به منظور تهیه بروشور، آگهی در پایگاه اطلاع رسانی سازمان مرکزی، تولید تیزر و زیرنویس برای جذب 25000 دانشجو معلم در سال تحصیلی جدید.</w:t>
      </w:r>
    </w:p>
    <w:p w:rsidR="003659AB" w:rsidRP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6"/>
          <w:szCs w:val="26"/>
        </w:rPr>
      </w:pPr>
      <w:r w:rsidRPr="003659AB">
        <w:rPr>
          <w:rFonts w:ascii="Tahoma" w:eastAsia="Times New Roman" w:hAnsi="Tahoma" w:cs="B Lotus"/>
          <w:color w:val="444444"/>
          <w:sz w:val="26"/>
          <w:szCs w:val="26"/>
          <w:rtl/>
        </w:rPr>
        <w:t>4-</w:t>
      </w:r>
      <w:r w:rsidRPr="003659AB">
        <w:rPr>
          <w:rFonts w:ascii="Times New Roman" w:eastAsia="Times New Roman" w:hAnsi="Times New Roman" w:cs="Times New Roman" w:hint="cs"/>
          <w:b/>
          <w:bCs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b/>
          <w:bCs/>
          <w:color w:val="444444"/>
          <w:sz w:val="26"/>
          <w:szCs w:val="26"/>
          <w:rtl/>
        </w:rPr>
        <w:t>انجام مذاکره و هماهنگی های لازم با</w:t>
      </w:r>
      <w:r w:rsidRPr="003659AB">
        <w:rPr>
          <w:rFonts w:ascii="Times New Roman" w:eastAsia="Times New Roman" w:hAnsi="Times New Roman" w:cs="Times New Roman" w:hint="cs"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b/>
          <w:bCs/>
          <w:color w:val="444444"/>
          <w:sz w:val="26"/>
          <w:szCs w:val="26"/>
          <w:rtl/>
        </w:rPr>
        <w:t>برادر ارجمند جناب آقای اسدی گرمارودی، رئیس محترم مرکز برنامه ریزی و آموزش نیروی انسانی وزارت آموزش و پرورش</w:t>
      </w:r>
      <w:r w:rsidRPr="003659AB">
        <w:rPr>
          <w:rFonts w:ascii="Times New Roman" w:eastAsia="Times New Roman" w:hAnsi="Times New Roman" w:cs="Times New Roman" w:hint="cs"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color w:val="444444"/>
          <w:sz w:val="26"/>
          <w:szCs w:val="26"/>
          <w:rtl/>
        </w:rPr>
        <w:t>جهت ارسال بخشنامه به تمامی مدیران کل آموزش و پرورش استان ها به منظور تبیین و تبلیغ اهداف دانشگاه فرهنگیان از طریق مشاوران، مربیان و دبیران مدارس متوسطه به ویژه در هفته معرفی مشاغل.</w:t>
      </w:r>
    </w:p>
    <w:p w:rsidR="003659AB" w:rsidRP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6"/>
          <w:szCs w:val="26"/>
        </w:rPr>
      </w:pPr>
      <w:r w:rsidRPr="003659AB">
        <w:rPr>
          <w:rFonts w:ascii="Tahoma" w:eastAsia="Times New Roman" w:hAnsi="Tahoma" w:cs="B Lotus"/>
          <w:color w:val="444444"/>
          <w:sz w:val="26"/>
          <w:szCs w:val="26"/>
          <w:rtl/>
        </w:rPr>
        <w:t>5- تهیه و تنظیم</w:t>
      </w:r>
      <w:r w:rsidRPr="003659AB">
        <w:rPr>
          <w:rFonts w:ascii="Times New Roman" w:eastAsia="Times New Roman" w:hAnsi="Times New Roman" w:cs="Times New Roman" w:hint="cs"/>
          <w:color w:val="444444"/>
          <w:sz w:val="26"/>
          <w:szCs w:val="26"/>
          <w:rtl/>
        </w:rPr>
        <w:t> </w:t>
      </w:r>
      <w:r w:rsidRPr="003659AB">
        <w:rPr>
          <w:rFonts w:ascii="Times New Roman" w:eastAsia="Times New Roman" w:hAnsi="Times New Roman" w:cs="Times New Roman" w:hint="cs"/>
          <w:b/>
          <w:bCs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b/>
          <w:bCs/>
          <w:color w:val="444444"/>
          <w:sz w:val="26"/>
          <w:szCs w:val="26"/>
          <w:rtl/>
        </w:rPr>
        <w:t xml:space="preserve">9 </w:t>
      </w:r>
      <w:r w:rsidRPr="003659AB">
        <w:rPr>
          <w:rFonts w:ascii="Tahoma" w:eastAsia="Times New Roman" w:hAnsi="Tahoma" w:cs="B Lotus" w:hint="cs"/>
          <w:b/>
          <w:bCs/>
          <w:color w:val="444444"/>
          <w:sz w:val="26"/>
          <w:szCs w:val="26"/>
          <w:rtl/>
        </w:rPr>
        <w:t>راهکار</w:t>
      </w:r>
      <w:r w:rsidRPr="003659AB">
        <w:rPr>
          <w:rFonts w:ascii="Tahoma" w:eastAsia="Times New Roman" w:hAnsi="Tahoma" w:cs="B Lotus"/>
          <w:b/>
          <w:bCs/>
          <w:color w:val="444444"/>
          <w:sz w:val="26"/>
          <w:szCs w:val="26"/>
          <w:rtl/>
        </w:rPr>
        <w:t xml:space="preserve"> </w:t>
      </w:r>
      <w:r w:rsidRPr="003659AB">
        <w:rPr>
          <w:rFonts w:ascii="Tahoma" w:eastAsia="Times New Roman" w:hAnsi="Tahoma" w:cs="B Lotus" w:hint="cs"/>
          <w:b/>
          <w:bCs/>
          <w:color w:val="444444"/>
          <w:sz w:val="26"/>
          <w:szCs w:val="26"/>
          <w:rtl/>
        </w:rPr>
        <w:t>پیشنهادی</w:t>
      </w:r>
      <w:r w:rsidRPr="003659AB">
        <w:rPr>
          <w:rFonts w:ascii="Times New Roman" w:eastAsia="Times New Roman" w:hAnsi="Times New Roman" w:cs="Times New Roman" w:hint="cs"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color w:val="444444"/>
          <w:sz w:val="26"/>
          <w:szCs w:val="26"/>
          <w:rtl/>
        </w:rPr>
        <w:t>جهت تسهیل امر اطلاع رسانی و تبلیغ در قالب بخشنامه شماره 101/636/50000/د مورخ 17/2/92</w:t>
      </w:r>
      <w:r w:rsidRPr="003659AB">
        <w:rPr>
          <w:rFonts w:ascii="Times New Roman" w:eastAsia="Times New Roman" w:hAnsi="Times New Roman" w:cs="Times New Roman" w:hint="cs"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b/>
          <w:bCs/>
          <w:color w:val="444444"/>
          <w:sz w:val="26"/>
          <w:szCs w:val="26"/>
          <w:rtl/>
        </w:rPr>
        <w:t>با امضای سرپرست محترم دانشگاه فرهنگیان</w:t>
      </w:r>
      <w:r w:rsidRPr="003659AB">
        <w:rPr>
          <w:rFonts w:ascii="Times New Roman" w:eastAsia="Times New Roman" w:hAnsi="Times New Roman" w:cs="Times New Roman" w:hint="cs"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color w:val="444444"/>
          <w:sz w:val="26"/>
          <w:szCs w:val="26"/>
          <w:rtl/>
        </w:rPr>
        <w:t>و ارسال آن برای تمامی سرپرستان محترم پردیس ها و مراکز آموزش عالی تابعه.</w:t>
      </w:r>
    </w:p>
    <w:p w:rsidR="00025EC3" w:rsidRDefault="003659AB" w:rsidP="003A0CEE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6"/>
          <w:szCs w:val="26"/>
          <w:rtl/>
          <w:lang w:bidi="fa-IR"/>
        </w:rPr>
      </w:pPr>
      <w:r w:rsidRPr="003659AB">
        <w:rPr>
          <w:rFonts w:ascii="Tahoma" w:eastAsia="Times New Roman" w:hAnsi="Tahoma" w:cs="B Lotus"/>
          <w:color w:val="444444"/>
          <w:sz w:val="26"/>
          <w:szCs w:val="26"/>
          <w:rtl/>
        </w:rPr>
        <w:t>6-</w:t>
      </w:r>
      <w:r w:rsidRPr="003659AB">
        <w:rPr>
          <w:rFonts w:ascii="Times New Roman" w:eastAsia="Times New Roman" w:hAnsi="Times New Roman" w:cs="Times New Roman" w:hint="cs"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b/>
          <w:bCs/>
          <w:color w:val="444444"/>
          <w:sz w:val="26"/>
          <w:szCs w:val="26"/>
          <w:rtl/>
        </w:rPr>
        <w:t>پیگیری اقدامات پردیس ها و مراکز آموزش عالی تابعه پیرامون نحوه ی تبلیغات و اطلاع رسانی و عمل به 9 راهکار پیشنهادی</w:t>
      </w:r>
      <w:r w:rsidRPr="003659AB">
        <w:rPr>
          <w:rFonts w:ascii="Times New Roman" w:eastAsia="Times New Roman" w:hAnsi="Times New Roman" w:cs="Times New Roman" w:hint="cs"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color w:val="444444"/>
          <w:sz w:val="26"/>
          <w:szCs w:val="26"/>
          <w:rtl/>
        </w:rPr>
        <w:t>از سوی سازمان مرکزی در قالب بخشنامه ی 190/1304/50000/د مورخ 29/3/92 و بخشنامه ی متمم به شماره 190/1399/50000/د مورخ 2/4/92.</w:t>
      </w:r>
    </w:p>
    <w:p w:rsidR="003659AB" w:rsidRPr="003659AB" w:rsidRDefault="003659AB" w:rsidP="00025EC3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6"/>
          <w:szCs w:val="26"/>
        </w:rPr>
      </w:pPr>
      <w:r w:rsidRPr="003659AB">
        <w:rPr>
          <w:rFonts w:ascii="Tahoma" w:eastAsia="Times New Roman" w:hAnsi="Tahoma" w:cs="B Lotus"/>
          <w:color w:val="444444"/>
          <w:sz w:val="26"/>
          <w:szCs w:val="26"/>
          <w:rtl/>
        </w:rPr>
        <w:t>7-</w:t>
      </w:r>
      <w:r w:rsidRPr="003659AB">
        <w:rPr>
          <w:rFonts w:ascii="Times New Roman" w:eastAsia="Times New Roman" w:hAnsi="Times New Roman" w:cs="Times New Roman" w:hint="cs"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b/>
          <w:bCs/>
          <w:color w:val="444444"/>
          <w:sz w:val="26"/>
          <w:szCs w:val="26"/>
          <w:rtl/>
        </w:rPr>
        <w:t>تهیه و تنظیم آگهی در پایگاه اطلاع رسانی سازمان مرکزی به انضمام پنج صفحه شرایط پذیرش دانشجو معلمان در دانشگاه فرهنگیان، با هماهنگی معاونت محترم آموزشی و تحصیلات تکمیلی دانشگاه</w:t>
      </w:r>
      <w:r w:rsidRPr="003659AB">
        <w:rPr>
          <w:rFonts w:ascii="Times New Roman" w:eastAsia="Times New Roman" w:hAnsi="Times New Roman" w:cs="Times New Roman" w:hint="cs"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color w:val="444444"/>
          <w:sz w:val="26"/>
          <w:szCs w:val="26"/>
          <w:rtl/>
        </w:rPr>
        <w:t>و سپس بارگزاری آن در صفحه ی اصلی پورتال در بخش پیام دانشگاه با تصویر نمای سردرب سازمان مرکزی از تاریخ</w:t>
      </w:r>
      <w:r w:rsidRPr="003659AB">
        <w:rPr>
          <w:rFonts w:ascii="Times New Roman" w:eastAsia="Times New Roman" w:hAnsi="Times New Roman" w:cs="Times New Roman" w:hint="cs"/>
          <w:b/>
          <w:bCs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b/>
          <w:bCs/>
          <w:color w:val="444444"/>
          <w:sz w:val="26"/>
          <w:szCs w:val="26"/>
          <w:rtl/>
        </w:rPr>
        <w:t>11/4/92 تاکنون و بالغ بر 22000 نفر بازدید.</w:t>
      </w:r>
    </w:p>
    <w:p w:rsidR="003659AB" w:rsidRP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6"/>
          <w:szCs w:val="26"/>
        </w:rPr>
      </w:pPr>
      <w:r w:rsidRPr="003659AB">
        <w:rPr>
          <w:rFonts w:ascii="Tahoma" w:eastAsia="Times New Roman" w:hAnsi="Tahoma" w:cs="B Lotus"/>
          <w:color w:val="444444"/>
          <w:sz w:val="26"/>
          <w:szCs w:val="26"/>
          <w:rtl/>
        </w:rPr>
        <w:lastRenderedPageBreak/>
        <w:t>8-</w:t>
      </w:r>
      <w:r w:rsidRPr="003659AB">
        <w:rPr>
          <w:rFonts w:ascii="Times New Roman" w:eastAsia="Times New Roman" w:hAnsi="Times New Roman" w:cs="Times New Roman" w:hint="cs"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b/>
          <w:bCs/>
          <w:color w:val="444444"/>
          <w:sz w:val="26"/>
          <w:szCs w:val="26"/>
          <w:rtl/>
        </w:rPr>
        <w:t>مشارکت در تهیه و تنظیم بروشور "سبک زندگی قرآنی" معاونت محترم فرهنگی،</w:t>
      </w:r>
      <w:r w:rsidRPr="003659AB">
        <w:rPr>
          <w:rFonts w:ascii="Times New Roman" w:eastAsia="Times New Roman" w:hAnsi="Times New Roman" w:cs="Times New Roman" w:hint="cs"/>
          <w:b/>
          <w:bCs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color w:val="444444"/>
          <w:sz w:val="26"/>
          <w:szCs w:val="26"/>
          <w:rtl/>
        </w:rPr>
        <w:t>موضوع بیست و یکمین نمایشگاه بین المللی قرآن کریم در مصلی بزرگ امام خمینی (ره) تهران و استفاده ی بهینه ی مادی و معنوی از این فرصت در کاهش هزینه ها و نیز</w:t>
      </w:r>
      <w:r w:rsidRPr="003659AB">
        <w:rPr>
          <w:rFonts w:ascii="Times New Roman" w:eastAsia="Times New Roman" w:hAnsi="Times New Roman" w:cs="Times New Roman" w:hint="cs"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b/>
          <w:bCs/>
          <w:color w:val="444444"/>
          <w:sz w:val="26"/>
          <w:szCs w:val="26"/>
          <w:rtl/>
        </w:rPr>
        <w:t>معرفی دانشگاه فرهنگیان برای جذب نخبگان قرآنی داوطلب ورود به دانشگاه</w:t>
      </w:r>
      <w:r w:rsidRPr="003659AB">
        <w:rPr>
          <w:rFonts w:ascii="Times New Roman" w:eastAsia="Times New Roman" w:hAnsi="Times New Roman" w:cs="Times New Roman" w:hint="cs"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color w:val="444444"/>
          <w:sz w:val="26"/>
          <w:szCs w:val="26"/>
          <w:rtl/>
        </w:rPr>
        <w:t>توزیع</w:t>
      </w:r>
      <w:r w:rsidRPr="003659AB">
        <w:rPr>
          <w:rFonts w:ascii="Times New Roman" w:eastAsia="Times New Roman" w:hAnsi="Times New Roman" w:cs="Times New Roman" w:hint="cs"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b/>
          <w:bCs/>
          <w:color w:val="444444"/>
          <w:sz w:val="26"/>
          <w:szCs w:val="26"/>
          <w:rtl/>
        </w:rPr>
        <w:t>3 هزار نسخه</w:t>
      </w:r>
      <w:r w:rsidRPr="003659AB">
        <w:rPr>
          <w:rFonts w:ascii="Times New Roman" w:eastAsia="Times New Roman" w:hAnsi="Times New Roman" w:cs="Times New Roman" w:hint="cs"/>
          <w:b/>
          <w:bCs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color w:val="444444"/>
          <w:sz w:val="26"/>
          <w:szCs w:val="26"/>
          <w:rtl/>
        </w:rPr>
        <w:t>ی آن در نمایشگاه مذکور و</w:t>
      </w:r>
      <w:r w:rsidRPr="003659AB">
        <w:rPr>
          <w:rFonts w:ascii="Times New Roman" w:eastAsia="Times New Roman" w:hAnsi="Times New Roman" w:cs="Times New Roman" w:hint="cs"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b/>
          <w:bCs/>
          <w:color w:val="444444"/>
          <w:sz w:val="26"/>
          <w:szCs w:val="26"/>
          <w:rtl/>
        </w:rPr>
        <w:t>3 هزار نسخه</w:t>
      </w:r>
      <w:r w:rsidRPr="003659AB">
        <w:rPr>
          <w:rFonts w:ascii="Times New Roman" w:eastAsia="Times New Roman" w:hAnsi="Times New Roman" w:cs="Times New Roman" w:hint="cs"/>
          <w:b/>
          <w:bCs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color w:val="444444"/>
          <w:sz w:val="26"/>
          <w:szCs w:val="26"/>
          <w:rtl/>
        </w:rPr>
        <w:t>در مصلی های نماز جمعه ی شهر و شهرستان های استان تهران و البرز در طول روزهای</w:t>
      </w:r>
      <w:r w:rsidRPr="003659AB">
        <w:rPr>
          <w:rFonts w:ascii="Times New Roman" w:eastAsia="Times New Roman" w:hAnsi="Times New Roman" w:cs="Times New Roman" w:hint="cs"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b/>
          <w:bCs/>
          <w:color w:val="444444"/>
          <w:sz w:val="26"/>
          <w:szCs w:val="26"/>
          <w:rtl/>
        </w:rPr>
        <w:t>14 تیر الی 13 مرداد 92</w:t>
      </w:r>
      <w:r w:rsidRPr="003659AB">
        <w:rPr>
          <w:rFonts w:ascii="Tahoma" w:eastAsia="Times New Roman" w:hAnsi="Tahoma" w:cs="B Lotus"/>
          <w:color w:val="444444"/>
          <w:sz w:val="26"/>
          <w:szCs w:val="26"/>
          <w:rtl/>
        </w:rPr>
        <w:t>.</w:t>
      </w:r>
    </w:p>
    <w:p w:rsidR="003659AB" w:rsidRP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6"/>
          <w:szCs w:val="26"/>
        </w:rPr>
      </w:pPr>
      <w:r w:rsidRPr="003659AB">
        <w:rPr>
          <w:rFonts w:ascii="Tahoma" w:eastAsia="Times New Roman" w:hAnsi="Tahoma" w:cs="B Lotus"/>
          <w:color w:val="444444"/>
          <w:sz w:val="26"/>
          <w:szCs w:val="26"/>
          <w:rtl/>
        </w:rPr>
        <w:t>9</w:t>
      </w:r>
      <w:r w:rsidRPr="003659AB">
        <w:rPr>
          <w:rFonts w:ascii="Times New Roman" w:eastAsia="Times New Roman" w:hAnsi="Times New Roman" w:cs="Times New Roman" w:hint="cs"/>
          <w:color w:val="444444"/>
          <w:sz w:val="26"/>
          <w:szCs w:val="26"/>
          <w:rtl/>
        </w:rPr>
        <w:t>– </w:t>
      </w:r>
      <w:r w:rsidRPr="003659AB">
        <w:rPr>
          <w:rFonts w:ascii="Tahoma" w:eastAsia="Times New Roman" w:hAnsi="Tahoma" w:cs="B Lotus"/>
          <w:b/>
          <w:bCs/>
          <w:color w:val="444444"/>
          <w:sz w:val="26"/>
          <w:szCs w:val="26"/>
          <w:rtl/>
        </w:rPr>
        <w:t>تهیه و تولید زیرنویس تلویزیونی با حمایت حضرتعالی، هیأت محترم رئیسه، بویژه برادر ارجمند جناب آقای دکتر رنجبر زاده</w:t>
      </w:r>
      <w:r w:rsidRPr="003659AB">
        <w:rPr>
          <w:rFonts w:ascii="Times New Roman" w:eastAsia="Times New Roman" w:hAnsi="Times New Roman" w:cs="Times New Roman" w:hint="cs"/>
          <w:b/>
          <w:bCs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color w:val="444444"/>
          <w:sz w:val="26"/>
          <w:szCs w:val="26"/>
          <w:rtl/>
        </w:rPr>
        <w:t>جهت عقد قرارداد با شرکت صوتی، تصویری سروش به منظور پخش در 8 برنامه ی سیما در</w:t>
      </w:r>
      <w:r w:rsidRPr="003659AB">
        <w:rPr>
          <w:rFonts w:ascii="Times New Roman" w:eastAsia="Times New Roman" w:hAnsi="Times New Roman" w:cs="Times New Roman" w:hint="cs"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b/>
          <w:bCs/>
          <w:color w:val="444444"/>
          <w:sz w:val="26"/>
          <w:szCs w:val="26"/>
          <w:rtl/>
        </w:rPr>
        <w:t>شبکه های 1،2،3</w:t>
      </w:r>
      <w:r w:rsidRPr="003659AB">
        <w:rPr>
          <w:rFonts w:ascii="Times New Roman" w:eastAsia="Times New Roman" w:hAnsi="Times New Roman" w:cs="Times New Roman" w:hint="cs"/>
          <w:b/>
          <w:bCs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color w:val="444444"/>
          <w:sz w:val="26"/>
          <w:szCs w:val="26"/>
          <w:rtl/>
        </w:rPr>
        <w:t>نظیر</w:t>
      </w:r>
      <w:r w:rsidRPr="003659AB">
        <w:rPr>
          <w:rFonts w:ascii="Times New Roman" w:eastAsia="Times New Roman" w:hAnsi="Times New Roman" w:cs="Times New Roman" w:hint="cs"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b/>
          <w:bCs/>
          <w:color w:val="444444"/>
          <w:sz w:val="26"/>
          <w:szCs w:val="26"/>
          <w:rtl/>
        </w:rPr>
        <w:t>برنامه ی زنده ی ماه عسل</w:t>
      </w:r>
      <w:r w:rsidRPr="003659AB">
        <w:rPr>
          <w:rFonts w:ascii="Tahoma" w:eastAsia="Times New Roman" w:hAnsi="Tahoma" w:cs="B Lotus"/>
          <w:color w:val="444444"/>
          <w:sz w:val="26"/>
          <w:szCs w:val="26"/>
          <w:rtl/>
        </w:rPr>
        <w:t>، روزهای پنجشنبه و جمعه 17 و 18 مرداد و سایر برنامه های سیما در ایام انتخاب رشته ی داوطلبان ورود به دانشگاه ها از پانزدهم تا بیست و دوم مرداد ماه</w:t>
      </w:r>
    </w:p>
    <w:p w:rsidR="003659AB" w:rsidRP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6"/>
          <w:szCs w:val="26"/>
        </w:rPr>
      </w:pPr>
      <w:r w:rsidRPr="003659AB">
        <w:rPr>
          <w:rFonts w:ascii="Tahoma" w:eastAsia="Times New Roman" w:hAnsi="Tahoma" w:cs="B Lotus"/>
          <w:color w:val="444444"/>
          <w:sz w:val="26"/>
          <w:szCs w:val="26"/>
          <w:rtl/>
        </w:rPr>
        <w:t>10-</w:t>
      </w:r>
      <w:r w:rsidRPr="003659AB">
        <w:rPr>
          <w:rFonts w:ascii="Times New Roman" w:eastAsia="Times New Roman" w:hAnsi="Times New Roman" w:cs="Times New Roman" w:hint="cs"/>
          <w:b/>
          <w:bCs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b/>
          <w:bCs/>
          <w:color w:val="444444"/>
          <w:sz w:val="26"/>
          <w:szCs w:val="26"/>
          <w:rtl/>
        </w:rPr>
        <w:t>انجام مذاکره و هماهنگی های لازم با آقای فرهادی رئیس محترم مرکز اطلاع رسانی و روابط عمومی وزارت آموزش و پرورش</w:t>
      </w:r>
      <w:r w:rsidRPr="003659AB">
        <w:rPr>
          <w:rFonts w:ascii="Times New Roman" w:eastAsia="Times New Roman" w:hAnsi="Times New Roman" w:cs="Times New Roman" w:hint="cs"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b/>
          <w:bCs/>
          <w:color w:val="444444"/>
          <w:sz w:val="26"/>
          <w:szCs w:val="26"/>
          <w:rtl/>
        </w:rPr>
        <w:t>جهت قرار دادن لینک این دانشگاه در تمامی ادارات کل و 720 منطقه تابعه</w:t>
      </w:r>
      <w:r w:rsidRPr="003659AB">
        <w:rPr>
          <w:rFonts w:ascii="Times New Roman" w:eastAsia="Times New Roman" w:hAnsi="Times New Roman" w:cs="Times New Roman" w:hint="cs"/>
          <w:b/>
          <w:bCs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color w:val="444444"/>
          <w:sz w:val="26"/>
          <w:szCs w:val="26"/>
          <w:rtl/>
        </w:rPr>
        <w:t>از طریق ارسال بخشنامه به مدیران کل آموزش و پرورش استان ها و مناطق تابعه به منظور تبیین و تبلیغ اهداف دانشگاه فرهنگیان</w:t>
      </w:r>
    </w:p>
    <w:p w:rsid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6"/>
          <w:szCs w:val="26"/>
          <w:rtl/>
        </w:rPr>
      </w:pPr>
      <w:r w:rsidRPr="003659AB">
        <w:rPr>
          <w:rFonts w:ascii="Tahoma" w:eastAsia="Times New Roman" w:hAnsi="Tahoma" w:cs="B Lotus"/>
          <w:color w:val="444444"/>
          <w:sz w:val="26"/>
          <w:szCs w:val="26"/>
          <w:rtl/>
        </w:rPr>
        <w:t>11- و اقدام اخیر این اداره کل در ارسال نامه شماره 190/2223/50000/د مورخ 23/5/92 جهت</w:t>
      </w:r>
      <w:r w:rsidRPr="003659AB">
        <w:rPr>
          <w:rFonts w:ascii="Times New Roman" w:eastAsia="Times New Roman" w:hAnsi="Times New Roman" w:cs="Times New Roman" w:hint="cs"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b/>
          <w:bCs/>
          <w:color w:val="444444"/>
          <w:sz w:val="26"/>
          <w:szCs w:val="26"/>
          <w:rtl/>
        </w:rPr>
        <w:t>پیگیری اقدامات دو ماه اخیر پردیس ها و مراکز آموزش عالی تابعه پیرامون نحوه تبلیغات و اطلاع رسانی و عمل به 9 راهکار پیشنهادی از سوی سازمان مرکزی</w:t>
      </w:r>
      <w:r w:rsidRPr="003659AB">
        <w:rPr>
          <w:rFonts w:ascii="Times New Roman" w:eastAsia="Times New Roman" w:hAnsi="Times New Roman" w:cs="Times New Roman" w:hint="cs"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color w:val="444444"/>
          <w:sz w:val="26"/>
          <w:szCs w:val="26"/>
          <w:rtl/>
        </w:rPr>
        <w:t>و همچنین درخواست ارسال یک نسخه از فعالیت های تبلیغاتی و اطلاع رسانی آن ها از طریق لوح فشرده شامل تصاویر بروشور، تراکت، بنر، زیرنویس، تیزر، متن، صوت و فیلم مصاحبه های سرپرستان و مدیران کل آموزش و پرورش استان ها با مطبوعات، خبرگزاری ها و سایر رسانه های محلی و استانی بویژه</w:t>
      </w:r>
      <w:r w:rsidRPr="003659AB">
        <w:rPr>
          <w:rFonts w:ascii="Times New Roman" w:eastAsia="Times New Roman" w:hAnsi="Times New Roman" w:cs="Times New Roman" w:hint="cs"/>
          <w:color w:val="444444"/>
          <w:sz w:val="26"/>
          <w:szCs w:val="26"/>
          <w:rtl/>
        </w:rPr>
        <w:t> </w:t>
      </w:r>
      <w:r w:rsidRPr="003659AB">
        <w:rPr>
          <w:rFonts w:ascii="Tahoma" w:eastAsia="Times New Roman" w:hAnsi="Tahoma" w:cs="B Lotus"/>
          <w:b/>
          <w:bCs/>
          <w:color w:val="444444"/>
          <w:sz w:val="26"/>
          <w:szCs w:val="26"/>
          <w:rtl/>
        </w:rPr>
        <w:t>در خصوص جذب دانشجو معلم در دانشگاه فرهنگیان</w:t>
      </w:r>
      <w:r w:rsidRPr="003659AB">
        <w:rPr>
          <w:rFonts w:ascii="Tahoma" w:eastAsia="Times New Roman" w:hAnsi="Tahoma" w:cs="B Lotus"/>
          <w:color w:val="444444"/>
          <w:sz w:val="26"/>
          <w:szCs w:val="26"/>
          <w:rtl/>
        </w:rPr>
        <w:t>.</w:t>
      </w:r>
    </w:p>
    <w:p w:rsidR="00025EC3" w:rsidRDefault="00025EC3" w:rsidP="00025EC3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6"/>
          <w:szCs w:val="26"/>
          <w:rtl/>
        </w:rPr>
      </w:pPr>
    </w:p>
    <w:p w:rsidR="00025EC3" w:rsidRDefault="00025EC3" w:rsidP="00025EC3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6"/>
          <w:szCs w:val="26"/>
          <w:rtl/>
        </w:rPr>
      </w:pPr>
    </w:p>
    <w:p w:rsidR="003A0CEE" w:rsidRDefault="003A0CEE" w:rsidP="003A0CEE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6"/>
          <w:szCs w:val="26"/>
          <w:rtl/>
        </w:rPr>
      </w:pPr>
    </w:p>
    <w:p w:rsidR="003A0CEE" w:rsidRDefault="003A0CEE" w:rsidP="003A0CEE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6"/>
          <w:szCs w:val="26"/>
          <w:rtl/>
        </w:rPr>
      </w:pPr>
    </w:p>
    <w:p w:rsidR="003A0CEE" w:rsidRDefault="003A0CEE" w:rsidP="003A0CEE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6"/>
          <w:szCs w:val="26"/>
          <w:rtl/>
        </w:rPr>
      </w:pPr>
    </w:p>
    <w:p w:rsidR="00025EC3" w:rsidRPr="003659AB" w:rsidRDefault="00025EC3" w:rsidP="00025EC3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6"/>
          <w:szCs w:val="26"/>
        </w:rPr>
      </w:pPr>
    </w:p>
    <w:p w:rsid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b/>
          <w:bCs/>
          <w:color w:val="444444"/>
          <w:sz w:val="28"/>
          <w:szCs w:val="28"/>
          <w:u w:val="single"/>
          <w:rtl/>
        </w:rPr>
      </w:pPr>
      <w:r w:rsidRPr="003659AB">
        <w:rPr>
          <w:rFonts w:ascii="Tahoma" w:eastAsia="Times New Roman" w:hAnsi="Tahoma" w:cs="B Lotus"/>
          <w:b/>
          <w:bCs/>
          <w:color w:val="444444"/>
          <w:sz w:val="28"/>
          <w:szCs w:val="28"/>
          <w:u w:val="single"/>
          <w:rtl/>
        </w:rPr>
        <w:lastRenderedPageBreak/>
        <w:t>ب) اقدامات اداره کل روابط عمومی و امور بین الملل در حوزه ی پردیس های استانی و مراکز آموزش عالی دانشگاه فرهنگیان در خصوص تبلیغات و اطلاع رسانی جذب 25000 دانشجو معلم در این دانشگاه.</w:t>
      </w:r>
    </w:p>
    <w:p w:rsidR="003659AB" w:rsidRP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14"/>
          <w:szCs w:val="14"/>
        </w:rPr>
      </w:pPr>
    </w:p>
    <w:p w:rsidR="003659AB" w:rsidRP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5"/>
          <w:szCs w:val="25"/>
        </w:rPr>
      </w:pPr>
      <w:r w:rsidRPr="003659AB">
        <w:rPr>
          <w:rFonts w:ascii="Tahoma" w:eastAsia="Times New Roman" w:hAnsi="Tahoma" w:cs="B Lotus"/>
          <w:color w:val="444444"/>
          <w:sz w:val="26"/>
          <w:szCs w:val="26"/>
          <w:rtl/>
        </w:rPr>
        <w:t>1</w:t>
      </w:r>
      <w:r w:rsidRPr="003659AB">
        <w:rPr>
          <w:rFonts w:ascii="Tahoma" w:eastAsia="Times New Roman" w:hAnsi="Tahoma" w:cs="B Lotus"/>
          <w:color w:val="444444"/>
          <w:sz w:val="25"/>
          <w:szCs w:val="25"/>
          <w:rtl/>
        </w:rPr>
        <w:t>- دیدار سرپرستان پردیس ها و مراکز آموزش عالی تابعه با ائمه ی جمعه جهت معرفی، تبیین و تبلیغ اهداف دانشگاه فرهنگیان به ویژه در زمینه ی جذب دانشجو معلمان و آگاهی دادن به دانش آموزان و خانواده های آنان از طریق خطبه های نماز جمعه.</w:t>
      </w:r>
    </w:p>
    <w:p w:rsidR="003659AB" w:rsidRP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5"/>
          <w:szCs w:val="25"/>
        </w:rPr>
      </w:pPr>
      <w:r w:rsidRPr="003659AB">
        <w:rPr>
          <w:rFonts w:ascii="Tahoma" w:eastAsia="Times New Roman" w:hAnsi="Tahoma" w:cs="B Lotus"/>
          <w:color w:val="444444"/>
          <w:sz w:val="25"/>
          <w:szCs w:val="25"/>
          <w:rtl/>
        </w:rPr>
        <w:t>2-</w:t>
      </w:r>
      <w:r w:rsidRPr="00025EC3">
        <w:rPr>
          <w:rFonts w:ascii="Times New Roman" w:eastAsia="Times New Roman" w:hAnsi="Times New Roman" w:cs="Times New Roman" w:hint="cs"/>
          <w:color w:val="444444"/>
          <w:sz w:val="25"/>
          <w:szCs w:val="25"/>
          <w:rtl/>
        </w:rPr>
        <w:t> </w:t>
      </w:r>
      <w:r w:rsidRPr="00025EC3">
        <w:rPr>
          <w:rFonts w:ascii="Tahoma" w:eastAsia="Times New Roman" w:hAnsi="Tahoma" w:cs="B Lotus"/>
          <w:b/>
          <w:bCs/>
          <w:color w:val="444444"/>
          <w:sz w:val="25"/>
          <w:szCs w:val="25"/>
          <w:rtl/>
        </w:rPr>
        <w:t>حضور مسؤولان پردیس ها و مراکز آموزش عالی تابعه</w:t>
      </w:r>
      <w:r w:rsidRPr="00025EC3">
        <w:rPr>
          <w:rFonts w:ascii="Times New Roman" w:eastAsia="Times New Roman" w:hAnsi="Times New Roman" w:cs="Times New Roman" w:hint="cs"/>
          <w:color w:val="444444"/>
          <w:sz w:val="25"/>
          <w:szCs w:val="25"/>
          <w:rtl/>
        </w:rPr>
        <w:t> </w:t>
      </w:r>
      <w:r w:rsidRPr="00025EC3">
        <w:rPr>
          <w:rFonts w:ascii="Tahoma" w:eastAsia="Times New Roman" w:hAnsi="Tahoma" w:cs="B Lotus"/>
          <w:b/>
          <w:bCs/>
          <w:color w:val="444444"/>
          <w:sz w:val="25"/>
          <w:szCs w:val="25"/>
          <w:rtl/>
        </w:rPr>
        <w:t>در نماز جمعه و ایراد سخنرانی پیش از خطبه های نماز جمعه به منظور معرفی و تبیین جایگاه دانشگاه فرهنگیان.</w:t>
      </w:r>
    </w:p>
    <w:p w:rsidR="003659AB" w:rsidRP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5"/>
          <w:szCs w:val="25"/>
          <w:rtl/>
        </w:rPr>
      </w:pPr>
      <w:r w:rsidRPr="003659AB">
        <w:rPr>
          <w:rFonts w:ascii="Tahoma" w:eastAsia="Times New Roman" w:hAnsi="Tahoma" w:cs="B Lotus"/>
          <w:color w:val="444444"/>
          <w:sz w:val="25"/>
          <w:szCs w:val="25"/>
          <w:rtl/>
        </w:rPr>
        <w:t>3-</w:t>
      </w:r>
      <w:r w:rsidRPr="00025EC3">
        <w:rPr>
          <w:rFonts w:ascii="Times New Roman" w:eastAsia="Times New Roman" w:hAnsi="Times New Roman" w:cs="Times New Roman" w:hint="cs"/>
          <w:color w:val="444444"/>
          <w:sz w:val="25"/>
          <w:szCs w:val="25"/>
          <w:rtl/>
        </w:rPr>
        <w:t> </w:t>
      </w:r>
      <w:r w:rsidRPr="00025EC3">
        <w:rPr>
          <w:rFonts w:ascii="Tahoma" w:eastAsia="Times New Roman" w:hAnsi="Tahoma" w:cs="B Lotus"/>
          <w:b/>
          <w:bCs/>
          <w:color w:val="444444"/>
          <w:sz w:val="25"/>
          <w:szCs w:val="25"/>
          <w:rtl/>
        </w:rPr>
        <w:t>حضور</w:t>
      </w:r>
      <w:r w:rsidRPr="00025EC3">
        <w:rPr>
          <w:rFonts w:ascii="Times New Roman" w:eastAsia="Times New Roman" w:hAnsi="Times New Roman" w:cs="Times New Roman" w:hint="cs"/>
          <w:b/>
          <w:bCs/>
          <w:color w:val="444444"/>
          <w:sz w:val="25"/>
          <w:szCs w:val="25"/>
          <w:rtl/>
        </w:rPr>
        <w:t> </w:t>
      </w:r>
      <w:r w:rsidRPr="003659AB">
        <w:rPr>
          <w:rFonts w:ascii="Tahoma" w:eastAsia="Times New Roman" w:hAnsi="Tahoma" w:cs="B Lotus"/>
          <w:color w:val="444444"/>
          <w:sz w:val="25"/>
          <w:szCs w:val="25"/>
          <w:rtl/>
        </w:rPr>
        <w:t>سرپرستان پردیس ها و مراکز آموزش عالی تابعه</w:t>
      </w:r>
      <w:r w:rsidRPr="00025EC3">
        <w:rPr>
          <w:rFonts w:ascii="Tahoma" w:eastAsia="Times New Roman" w:hAnsi="Tahoma" w:cs="B Lotus"/>
          <w:b/>
          <w:bCs/>
          <w:color w:val="444444"/>
          <w:sz w:val="25"/>
          <w:szCs w:val="25"/>
          <w:rtl/>
        </w:rPr>
        <w:t>؛ همچنبن مدیران کل استان ها و رؤسای ادارات آموزش و پرورش شهرستان ها یا یکی از اعضای هیأت امنای استانی در رسانه ها به ویژه صدا و سیما برای معرفی و تبیین رسالت دانشگاه فرهنگیان</w:t>
      </w:r>
      <w:r w:rsidRPr="00025EC3">
        <w:rPr>
          <w:rFonts w:ascii="Tahoma" w:eastAsia="Times New Roman" w:hAnsi="Tahoma" w:cs="B Lotus"/>
          <w:b/>
          <w:bCs/>
          <w:color w:val="444444"/>
          <w:sz w:val="25"/>
          <w:szCs w:val="25"/>
        </w:rPr>
        <w:t>.</w:t>
      </w:r>
    </w:p>
    <w:p w:rsidR="003659AB" w:rsidRP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5"/>
          <w:szCs w:val="25"/>
        </w:rPr>
      </w:pPr>
      <w:r w:rsidRPr="00025EC3">
        <w:rPr>
          <w:rFonts w:ascii="Tahoma" w:eastAsia="Times New Roman" w:hAnsi="Tahoma" w:cs="B Lotus"/>
          <w:b/>
          <w:bCs/>
          <w:color w:val="444444"/>
          <w:sz w:val="25"/>
          <w:szCs w:val="25"/>
          <w:rtl/>
        </w:rPr>
        <w:t>4-</w:t>
      </w:r>
      <w:r w:rsidRPr="00025EC3">
        <w:rPr>
          <w:rFonts w:ascii="Times New Roman" w:eastAsia="Times New Roman" w:hAnsi="Times New Roman" w:cs="Times New Roman" w:hint="cs"/>
          <w:b/>
          <w:bCs/>
          <w:color w:val="444444"/>
          <w:sz w:val="25"/>
          <w:szCs w:val="25"/>
          <w:rtl/>
        </w:rPr>
        <w:t> </w:t>
      </w:r>
      <w:r w:rsidRPr="003659AB">
        <w:rPr>
          <w:rFonts w:ascii="Tahoma" w:eastAsia="Times New Roman" w:hAnsi="Tahoma" w:cs="B Lotus"/>
          <w:color w:val="444444"/>
          <w:sz w:val="25"/>
          <w:szCs w:val="25"/>
          <w:rtl/>
        </w:rPr>
        <w:t>مصاحبه ی</w:t>
      </w:r>
      <w:r w:rsidRPr="00025EC3">
        <w:rPr>
          <w:rFonts w:ascii="Times New Roman" w:eastAsia="Times New Roman" w:hAnsi="Times New Roman" w:cs="Times New Roman" w:hint="cs"/>
          <w:b/>
          <w:bCs/>
          <w:color w:val="444444"/>
          <w:sz w:val="25"/>
          <w:szCs w:val="25"/>
          <w:rtl/>
        </w:rPr>
        <w:t> </w:t>
      </w:r>
      <w:r w:rsidRPr="00025EC3">
        <w:rPr>
          <w:rFonts w:ascii="Tahoma" w:eastAsia="Times New Roman" w:hAnsi="Tahoma" w:cs="B Lotus"/>
          <w:b/>
          <w:bCs/>
          <w:color w:val="444444"/>
          <w:sz w:val="25"/>
          <w:szCs w:val="25"/>
          <w:rtl/>
        </w:rPr>
        <w:t>مسؤولان پردیس ها، مدیران کل استان ها و یا یکی از اعضای هیأت امنای استانی</w:t>
      </w:r>
      <w:r w:rsidRPr="00025EC3">
        <w:rPr>
          <w:rFonts w:ascii="Tahoma" w:eastAsia="Times New Roman" w:hAnsi="Tahoma" w:cs="B Lotus"/>
          <w:color w:val="444444"/>
          <w:sz w:val="25"/>
          <w:szCs w:val="25"/>
        </w:rPr>
        <w:t> </w:t>
      </w:r>
      <w:r w:rsidRPr="003659AB">
        <w:rPr>
          <w:rFonts w:ascii="Tahoma" w:eastAsia="Times New Roman" w:hAnsi="Tahoma" w:cs="B Lotus"/>
          <w:color w:val="444444"/>
          <w:sz w:val="25"/>
          <w:szCs w:val="25"/>
          <w:rtl/>
        </w:rPr>
        <w:t>با خبرگزاری ها، پایگاه های اطلاع رسانی و سایر رسانه های دیداری، شنیداری و نوشتاری در خصوص</w:t>
      </w:r>
      <w:r w:rsidRPr="00025EC3">
        <w:rPr>
          <w:rFonts w:ascii="Tahoma" w:eastAsia="Times New Roman" w:hAnsi="Tahoma" w:cs="B Lotus"/>
          <w:b/>
          <w:bCs/>
          <w:color w:val="444444"/>
          <w:sz w:val="25"/>
          <w:szCs w:val="25"/>
          <w:rtl/>
        </w:rPr>
        <w:t>معرفی و تبیین اهداف دانشگاه فرهنگیان</w:t>
      </w:r>
      <w:r w:rsidRPr="003659AB">
        <w:rPr>
          <w:rFonts w:ascii="Tahoma" w:eastAsia="Times New Roman" w:hAnsi="Tahoma" w:cs="B Lotus"/>
          <w:color w:val="444444"/>
          <w:sz w:val="25"/>
          <w:szCs w:val="25"/>
        </w:rPr>
        <w:t>.</w:t>
      </w:r>
    </w:p>
    <w:p w:rsidR="003659AB" w:rsidRP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5"/>
          <w:szCs w:val="25"/>
        </w:rPr>
      </w:pPr>
      <w:r w:rsidRPr="003659AB">
        <w:rPr>
          <w:rFonts w:ascii="Tahoma" w:eastAsia="Times New Roman" w:hAnsi="Tahoma" w:cs="B Lotus"/>
          <w:color w:val="444444"/>
          <w:sz w:val="25"/>
          <w:szCs w:val="25"/>
          <w:rtl/>
        </w:rPr>
        <w:t>5- تشکیل ستاد اطلاع رسانی در پردیس ها و مراکز آموزش عالی تابعه به منظور تقسیم وظایف اعضاء جهت پوشش مناسب تبلیغاتی.</w:t>
      </w:r>
    </w:p>
    <w:p w:rsidR="003659AB" w:rsidRP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5"/>
          <w:szCs w:val="25"/>
        </w:rPr>
      </w:pPr>
      <w:r w:rsidRPr="003659AB">
        <w:rPr>
          <w:rFonts w:ascii="Tahoma" w:eastAsia="Times New Roman" w:hAnsi="Tahoma" w:cs="B Lotus"/>
          <w:color w:val="444444"/>
          <w:sz w:val="25"/>
          <w:szCs w:val="25"/>
          <w:rtl/>
        </w:rPr>
        <w:t>6- برگزاری جلسات با استادان، مشاوران و اعضای هیأت امنای استانی دانشگاه فرهنگیان و تقسیم وظایف آنان به منظور اطلاع رسانی و تبلیغ میان خانواده ها یا حضور</w:t>
      </w:r>
      <w:r w:rsidRPr="00025EC3">
        <w:rPr>
          <w:rFonts w:ascii="Times New Roman" w:eastAsia="Times New Roman" w:hAnsi="Times New Roman" w:cs="Times New Roman" w:hint="cs"/>
          <w:color w:val="444444"/>
          <w:sz w:val="25"/>
          <w:szCs w:val="25"/>
          <w:rtl/>
        </w:rPr>
        <w:t> </w:t>
      </w:r>
      <w:r w:rsidRPr="00025EC3">
        <w:rPr>
          <w:rFonts w:ascii="Tahoma" w:eastAsia="Times New Roman" w:hAnsi="Tahoma" w:cs="B Lotus"/>
          <w:b/>
          <w:bCs/>
          <w:color w:val="444444"/>
          <w:sz w:val="25"/>
          <w:szCs w:val="25"/>
          <w:rtl/>
        </w:rPr>
        <w:t>استادان مبلغ</w:t>
      </w:r>
      <w:r w:rsidRPr="00025EC3">
        <w:rPr>
          <w:rFonts w:ascii="Times New Roman" w:eastAsia="Times New Roman" w:hAnsi="Times New Roman" w:cs="Times New Roman" w:hint="cs"/>
          <w:b/>
          <w:bCs/>
          <w:color w:val="444444"/>
          <w:sz w:val="25"/>
          <w:szCs w:val="25"/>
          <w:rtl/>
        </w:rPr>
        <w:t> </w:t>
      </w:r>
      <w:r w:rsidRPr="003659AB">
        <w:rPr>
          <w:rFonts w:ascii="Tahoma" w:eastAsia="Times New Roman" w:hAnsi="Tahoma" w:cs="B Lotus"/>
          <w:color w:val="444444"/>
          <w:sz w:val="25"/>
          <w:szCs w:val="25"/>
          <w:rtl/>
        </w:rPr>
        <w:t>در مدارس برای توجیه داوطلبان ورود به این دانشگاه</w:t>
      </w:r>
      <w:r w:rsidRPr="003659AB">
        <w:rPr>
          <w:rFonts w:ascii="Tahoma" w:eastAsia="Times New Roman" w:hAnsi="Tahoma" w:cs="B Lotus"/>
          <w:color w:val="444444"/>
          <w:sz w:val="25"/>
          <w:szCs w:val="25"/>
        </w:rPr>
        <w:t>.</w:t>
      </w:r>
    </w:p>
    <w:p w:rsidR="003659AB" w:rsidRP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5"/>
          <w:szCs w:val="25"/>
        </w:rPr>
      </w:pPr>
      <w:r w:rsidRPr="003659AB">
        <w:rPr>
          <w:rFonts w:ascii="Tahoma" w:eastAsia="Times New Roman" w:hAnsi="Tahoma" w:cs="B Lotus"/>
          <w:color w:val="444444"/>
          <w:sz w:val="25"/>
          <w:szCs w:val="25"/>
          <w:rtl/>
        </w:rPr>
        <w:t>7- تشکیل جلسات هیأت امنای استانی و استفاده از ظرفیت تمامی نهادهای استان به ویژه استانداری، فرمانداری، ادارات کل آموزش و پرورش و مناطق تابعه و سایر سازمان ها و نهادهای شهر و استان،؛ همجنین</w:t>
      </w:r>
      <w:r w:rsidRPr="00025EC3">
        <w:rPr>
          <w:rFonts w:ascii="Tahoma" w:eastAsia="Times New Roman" w:hAnsi="Tahoma" w:cs="B Lotus"/>
          <w:b/>
          <w:bCs/>
          <w:color w:val="444444"/>
          <w:sz w:val="25"/>
          <w:szCs w:val="25"/>
          <w:rtl/>
        </w:rPr>
        <w:t>استفاده از ظرفیت سایر اشخاص حقیقی و حقوقی.</w:t>
      </w:r>
    </w:p>
    <w:p w:rsidR="003659AB" w:rsidRP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5"/>
          <w:szCs w:val="25"/>
        </w:rPr>
      </w:pPr>
      <w:r w:rsidRPr="003659AB">
        <w:rPr>
          <w:rFonts w:ascii="Tahoma" w:eastAsia="Times New Roman" w:hAnsi="Tahoma" w:cs="B Lotus"/>
          <w:color w:val="444444"/>
          <w:sz w:val="25"/>
          <w:szCs w:val="25"/>
          <w:rtl/>
        </w:rPr>
        <w:t>8- برگزاری جلسات توجیهی با مسؤولان و مشاوران دبیرستان ها و اطلاع رسانی به دانش آموزان از طریق آنان</w:t>
      </w:r>
      <w:r w:rsidRPr="00025EC3">
        <w:rPr>
          <w:rFonts w:ascii="Times New Roman" w:eastAsia="Times New Roman" w:hAnsi="Times New Roman" w:cs="Times New Roman" w:hint="cs"/>
          <w:b/>
          <w:bCs/>
          <w:color w:val="444444"/>
          <w:sz w:val="25"/>
          <w:szCs w:val="25"/>
          <w:rtl/>
        </w:rPr>
        <w:t> </w:t>
      </w:r>
      <w:r w:rsidRPr="00025EC3">
        <w:rPr>
          <w:rFonts w:ascii="Tahoma" w:eastAsia="Times New Roman" w:hAnsi="Tahoma" w:cs="B Lotus"/>
          <w:b/>
          <w:bCs/>
          <w:color w:val="444444"/>
          <w:sz w:val="25"/>
          <w:szCs w:val="25"/>
          <w:rtl/>
        </w:rPr>
        <w:t>در خصوص اهمیت و نحوه انتخاب رشته در دانشگاه فرهنگیان</w:t>
      </w:r>
      <w:r w:rsidRPr="003659AB">
        <w:rPr>
          <w:rFonts w:ascii="Tahoma" w:eastAsia="Times New Roman" w:hAnsi="Tahoma" w:cs="B Lotus"/>
          <w:color w:val="444444"/>
          <w:sz w:val="25"/>
          <w:szCs w:val="25"/>
          <w:rtl/>
        </w:rPr>
        <w:t>، به ویژه برگزاری جلسات با رؤسای دبیرستان های نمونه و معارف هر استان جهت تشویق دانش آموزان به انتخاب رشته های موجود در این دانشگاه</w:t>
      </w:r>
      <w:r w:rsidRPr="003659AB">
        <w:rPr>
          <w:rFonts w:ascii="Tahoma" w:eastAsia="Times New Roman" w:hAnsi="Tahoma" w:cs="B Lotus"/>
          <w:color w:val="444444"/>
          <w:sz w:val="25"/>
          <w:szCs w:val="25"/>
        </w:rPr>
        <w:t>.</w:t>
      </w:r>
    </w:p>
    <w:p w:rsidR="003659AB" w:rsidRP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5"/>
          <w:szCs w:val="25"/>
        </w:rPr>
      </w:pPr>
      <w:r w:rsidRPr="003659AB">
        <w:rPr>
          <w:rFonts w:ascii="Tahoma" w:eastAsia="Times New Roman" w:hAnsi="Tahoma" w:cs="B Lotus"/>
          <w:color w:val="444444"/>
          <w:sz w:val="25"/>
          <w:szCs w:val="25"/>
          <w:rtl/>
        </w:rPr>
        <w:t>9- تشکیل جلسات توجیهی برای دانشجو معلمان شاغل به تحصیل جهت تبلیغ و اطلاع رسانی اهداف دانشگاه فرهنگیان در زمینه جذب داوطلبان</w:t>
      </w:r>
      <w:r w:rsidRPr="00025EC3">
        <w:rPr>
          <w:rFonts w:ascii="Times New Roman" w:eastAsia="Times New Roman" w:hAnsi="Times New Roman" w:cs="Times New Roman" w:hint="cs"/>
          <w:b/>
          <w:bCs/>
          <w:color w:val="444444"/>
          <w:sz w:val="25"/>
          <w:szCs w:val="25"/>
          <w:rtl/>
        </w:rPr>
        <w:t> </w:t>
      </w:r>
      <w:r w:rsidRPr="00025EC3">
        <w:rPr>
          <w:rFonts w:ascii="Tahoma" w:eastAsia="Times New Roman" w:hAnsi="Tahoma" w:cs="B Lotus"/>
          <w:b/>
          <w:bCs/>
          <w:color w:val="444444"/>
          <w:sz w:val="25"/>
          <w:szCs w:val="25"/>
          <w:rtl/>
        </w:rPr>
        <w:t>و حضور آنان در مدارس شهر و استان برای اطلاع رسانی به گروه هدف.</w:t>
      </w:r>
    </w:p>
    <w:p w:rsidR="003659AB" w:rsidRP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5"/>
          <w:szCs w:val="25"/>
        </w:rPr>
      </w:pPr>
      <w:r w:rsidRPr="003659AB">
        <w:rPr>
          <w:rFonts w:ascii="Tahoma" w:eastAsia="Times New Roman" w:hAnsi="Tahoma" w:cs="B Lotus"/>
          <w:color w:val="444444"/>
          <w:sz w:val="25"/>
          <w:szCs w:val="25"/>
          <w:rtl/>
        </w:rPr>
        <w:lastRenderedPageBreak/>
        <w:t>10- همکاری با ادارات کل جهت اعزام دانش آموزان به پردیس های استانی به منظور آشنایی آنان با رسالت و اهداف دانشگاه فرهنگیان.</w:t>
      </w:r>
    </w:p>
    <w:p w:rsidR="003659AB" w:rsidRP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5"/>
          <w:szCs w:val="25"/>
          <w:rtl/>
        </w:rPr>
      </w:pPr>
      <w:r w:rsidRPr="003659AB">
        <w:rPr>
          <w:rFonts w:ascii="Tahoma" w:eastAsia="Times New Roman" w:hAnsi="Tahoma" w:cs="B Lotus"/>
          <w:color w:val="444444"/>
          <w:sz w:val="25"/>
          <w:szCs w:val="25"/>
          <w:rtl/>
        </w:rPr>
        <w:t>11- هماهنگی با مراکز روانشناختی و مشاوره استان جهت ترغیب دانش آموزان برتر شرکت کننده در کنکور سراسری 92 برای انتخاب رشته های دانشگاه فرهنگیان.</w:t>
      </w:r>
    </w:p>
    <w:p w:rsidR="003659AB" w:rsidRP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5"/>
          <w:szCs w:val="25"/>
        </w:rPr>
      </w:pPr>
      <w:r w:rsidRPr="003659AB">
        <w:rPr>
          <w:rFonts w:ascii="Tahoma" w:eastAsia="Times New Roman" w:hAnsi="Tahoma" w:cs="B Lotus"/>
          <w:color w:val="444444"/>
          <w:sz w:val="25"/>
          <w:szCs w:val="25"/>
          <w:rtl/>
        </w:rPr>
        <w:t>12- تشکیل جلسات</w:t>
      </w:r>
      <w:r w:rsidRPr="00025EC3">
        <w:rPr>
          <w:rFonts w:ascii="Times New Roman" w:eastAsia="Times New Roman" w:hAnsi="Times New Roman" w:cs="Times New Roman" w:hint="cs"/>
          <w:color w:val="444444"/>
          <w:sz w:val="25"/>
          <w:szCs w:val="25"/>
          <w:rtl/>
        </w:rPr>
        <w:t> </w:t>
      </w:r>
      <w:r w:rsidRPr="00025EC3">
        <w:rPr>
          <w:rFonts w:ascii="Tahoma" w:eastAsia="Times New Roman" w:hAnsi="Tahoma" w:cs="B Lotus"/>
          <w:b/>
          <w:bCs/>
          <w:color w:val="444444"/>
          <w:sz w:val="25"/>
          <w:szCs w:val="25"/>
          <w:rtl/>
        </w:rPr>
        <w:t>توجیهی و اطلاع رسانی با مسؤولان مراکز انتخاب رشته</w:t>
      </w:r>
      <w:r w:rsidRPr="00025EC3">
        <w:rPr>
          <w:rFonts w:ascii="Tahoma" w:eastAsia="Times New Roman" w:hAnsi="Tahoma" w:cs="B Lotus"/>
          <w:color w:val="444444"/>
          <w:sz w:val="25"/>
          <w:szCs w:val="25"/>
        </w:rPr>
        <w:t> </w:t>
      </w:r>
      <w:r w:rsidRPr="003659AB">
        <w:rPr>
          <w:rFonts w:ascii="Tahoma" w:eastAsia="Times New Roman" w:hAnsi="Tahoma" w:cs="B Lotus"/>
          <w:color w:val="444444"/>
          <w:sz w:val="25"/>
          <w:szCs w:val="25"/>
          <w:rtl/>
        </w:rPr>
        <w:t>و آگاهی دادن به مؤسساتی که آزمون برگزار می کنند و انتخاب رشته انجام می دهند</w:t>
      </w:r>
      <w:r w:rsidRPr="003659AB">
        <w:rPr>
          <w:rFonts w:ascii="Tahoma" w:eastAsia="Times New Roman" w:hAnsi="Tahoma" w:cs="B Lotus"/>
          <w:color w:val="444444"/>
          <w:sz w:val="25"/>
          <w:szCs w:val="25"/>
        </w:rPr>
        <w:t>.</w:t>
      </w:r>
    </w:p>
    <w:p w:rsidR="003659AB" w:rsidRP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5"/>
          <w:szCs w:val="25"/>
        </w:rPr>
      </w:pPr>
      <w:r w:rsidRPr="003659AB">
        <w:rPr>
          <w:rFonts w:ascii="Tahoma" w:eastAsia="Times New Roman" w:hAnsi="Tahoma" w:cs="B Lotus"/>
          <w:color w:val="444444"/>
          <w:sz w:val="25"/>
          <w:szCs w:val="25"/>
          <w:rtl/>
        </w:rPr>
        <w:t>12- حضور فعال در جلسات شوراهای اداری و آموزش و پرورش استان جهت معرفی اهداف دانشگاه فرهنگیان.</w:t>
      </w:r>
    </w:p>
    <w:p w:rsidR="003659AB" w:rsidRP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5"/>
          <w:szCs w:val="25"/>
        </w:rPr>
      </w:pPr>
      <w:r w:rsidRPr="003659AB">
        <w:rPr>
          <w:rFonts w:ascii="Tahoma" w:eastAsia="Times New Roman" w:hAnsi="Tahoma" w:cs="B Lotus"/>
          <w:color w:val="444444"/>
          <w:sz w:val="25"/>
          <w:szCs w:val="25"/>
          <w:rtl/>
        </w:rPr>
        <w:t>13- حضور فعال در کمیسیون های دانشجویی و فرهنگی استان و همچنین جلسات رؤسای دانشگاه ها در استانداری.</w:t>
      </w:r>
    </w:p>
    <w:p w:rsidR="003659AB" w:rsidRP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5"/>
          <w:szCs w:val="25"/>
        </w:rPr>
      </w:pPr>
      <w:r w:rsidRPr="003659AB">
        <w:rPr>
          <w:rFonts w:ascii="Tahoma" w:eastAsia="Times New Roman" w:hAnsi="Tahoma" w:cs="B Lotus"/>
          <w:color w:val="444444"/>
          <w:sz w:val="25"/>
          <w:szCs w:val="25"/>
          <w:rtl/>
        </w:rPr>
        <w:t>14- اطلاع رسانی از طریق پایگاه های اطلاع رسانی پردیس های استانی و مراکز آموزش عالی تابعه دانشگاه فرهنگیان و همچنین ادارات کل آموزش و پرورش استان ها و مناطق تابعه.</w:t>
      </w:r>
    </w:p>
    <w:p w:rsidR="003659AB" w:rsidRPr="003659AB" w:rsidRDefault="003659AB" w:rsidP="00025EC3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5"/>
          <w:szCs w:val="25"/>
          <w:rtl/>
        </w:rPr>
      </w:pPr>
      <w:r w:rsidRPr="003659AB">
        <w:rPr>
          <w:rFonts w:ascii="Tahoma" w:eastAsia="Times New Roman" w:hAnsi="Tahoma" w:cs="B Lotus"/>
          <w:color w:val="444444"/>
          <w:sz w:val="25"/>
          <w:szCs w:val="25"/>
          <w:rtl/>
        </w:rPr>
        <w:t xml:space="preserve">15- ایجاد لینک پردیس های استانی و مراکز آموزش عالی تابعه بر روی وب سایت اداره </w:t>
      </w:r>
      <w:r w:rsidR="00025EC3">
        <w:rPr>
          <w:rFonts w:ascii="Tahoma" w:eastAsia="Times New Roman" w:hAnsi="Tahoma" w:cs="B Lotus"/>
          <w:color w:val="444444"/>
          <w:sz w:val="25"/>
          <w:szCs w:val="25"/>
          <w:rtl/>
        </w:rPr>
        <w:t xml:space="preserve">کل استان و مناطق تابعه؛ همچنین </w:t>
      </w:r>
      <w:r w:rsidR="00025EC3">
        <w:rPr>
          <w:rFonts w:ascii="Tahoma" w:eastAsia="Times New Roman" w:hAnsi="Tahoma" w:cs="B Lotus" w:hint="cs"/>
          <w:b/>
          <w:bCs/>
          <w:color w:val="444444"/>
          <w:sz w:val="25"/>
          <w:szCs w:val="25"/>
          <w:rtl/>
        </w:rPr>
        <w:t>لی</w:t>
      </w:r>
      <w:r w:rsidRPr="00025EC3">
        <w:rPr>
          <w:rFonts w:ascii="Tahoma" w:eastAsia="Times New Roman" w:hAnsi="Tahoma" w:cs="B Lotus"/>
          <w:b/>
          <w:bCs/>
          <w:color w:val="444444"/>
          <w:sz w:val="25"/>
          <w:szCs w:val="25"/>
          <w:rtl/>
        </w:rPr>
        <w:t>نک شدن به سایت های مراکز معتبر علمی و دانشگاهی جهت اطلاع رسانی به مخاطبان.</w:t>
      </w:r>
    </w:p>
    <w:p w:rsidR="003659AB" w:rsidRP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5"/>
          <w:szCs w:val="25"/>
          <w:rtl/>
        </w:rPr>
      </w:pPr>
      <w:r w:rsidRPr="00025EC3">
        <w:rPr>
          <w:rFonts w:ascii="Tahoma" w:eastAsia="Times New Roman" w:hAnsi="Tahoma" w:cs="B Lotus"/>
          <w:b/>
          <w:bCs/>
          <w:color w:val="444444"/>
          <w:sz w:val="25"/>
          <w:szCs w:val="25"/>
          <w:rtl/>
        </w:rPr>
        <w:t>16-</w:t>
      </w:r>
      <w:r w:rsidRPr="00025EC3">
        <w:rPr>
          <w:rFonts w:ascii="Times New Roman" w:eastAsia="Times New Roman" w:hAnsi="Times New Roman" w:cs="Times New Roman" w:hint="cs"/>
          <w:b/>
          <w:bCs/>
          <w:color w:val="444444"/>
          <w:sz w:val="25"/>
          <w:szCs w:val="25"/>
          <w:rtl/>
        </w:rPr>
        <w:t> </w:t>
      </w:r>
      <w:r w:rsidRPr="003659AB">
        <w:rPr>
          <w:rFonts w:ascii="Tahoma" w:eastAsia="Times New Roman" w:hAnsi="Tahoma" w:cs="B Lotus"/>
          <w:color w:val="444444"/>
          <w:sz w:val="25"/>
          <w:szCs w:val="25"/>
          <w:rtl/>
        </w:rPr>
        <w:t>به روز رسانی سایت پردیس ها به منظور اطلاع رسانی قابلیت ها و ظرفیت های دانشگاه به دانشجویان و دانش آموزانی که در انتخاب رشته، تمایل به تحصیل در این دانشگاه را اعلام نموده اند.</w:t>
      </w:r>
    </w:p>
    <w:p w:rsidR="003659AB" w:rsidRP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5"/>
          <w:szCs w:val="25"/>
          <w:rtl/>
        </w:rPr>
      </w:pPr>
      <w:r w:rsidRPr="003659AB">
        <w:rPr>
          <w:rFonts w:ascii="Tahoma" w:eastAsia="Times New Roman" w:hAnsi="Tahoma" w:cs="B Lotus"/>
          <w:color w:val="444444"/>
          <w:sz w:val="25"/>
          <w:szCs w:val="25"/>
          <w:rtl/>
        </w:rPr>
        <w:t>17- استفاده از ظرفیت های عمومی شهر و استان نظیر نمایشگاه ها و اماکن عرضه ی محصولات و فعالیت های فرهنگی همچون مصلی های نماز جمعه، نمایشگاه قرآن، نمایشگاه کتاب و ...</w:t>
      </w:r>
      <w:r w:rsidRPr="00025EC3">
        <w:rPr>
          <w:rFonts w:ascii="Times New Roman" w:eastAsia="Times New Roman" w:hAnsi="Times New Roman" w:cs="Times New Roman" w:hint="cs"/>
          <w:b/>
          <w:bCs/>
          <w:color w:val="444444"/>
          <w:sz w:val="25"/>
          <w:szCs w:val="25"/>
          <w:rtl/>
        </w:rPr>
        <w:t> </w:t>
      </w:r>
      <w:r w:rsidRPr="00025EC3">
        <w:rPr>
          <w:rFonts w:ascii="Tahoma" w:eastAsia="Times New Roman" w:hAnsi="Tahoma" w:cs="B Lotus"/>
          <w:b/>
          <w:bCs/>
          <w:color w:val="444444"/>
          <w:sz w:val="25"/>
          <w:szCs w:val="25"/>
          <w:rtl/>
        </w:rPr>
        <w:t>بهره گیری از ظرفیت آنها برای معرفی دانشگاه و نحوه ی ورود دانش آموزان داوطلب به آن.</w:t>
      </w:r>
    </w:p>
    <w:p w:rsidR="003659AB" w:rsidRP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5"/>
          <w:szCs w:val="25"/>
          <w:rtl/>
        </w:rPr>
      </w:pPr>
      <w:r w:rsidRPr="00025EC3">
        <w:rPr>
          <w:rFonts w:ascii="Tahoma" w:eastAsia="Times New Roman" w:hAnsi="Tahoma" w:cs="B Lotus"/>
          <w:b/>
          <w:bCs/>
          <w:color w:val="444444"/>
          <w:sz w:val="25"/>
          <w:szCs w:val="25"/>
          <w:rtl/>
        </w:rPr>
        <w:t>18-</w:t>
      </w:r>
      <w:r w:rsidRPr="00025EC3">
        <w:rPr>
          <w:rFonts w:ascii="Times New Roman" w:eastAsia="Times New Roman" w:hAnsi="Times New Roman" w:cs="Times New Roman" w:hint="cs"/>
          <w:b/>
          <w:bCs/>
          <w:color w:val="444444"/>
          <w:sz w:val="25"/>
          <w:szCs w:val="25"/>
          <w:rtl/>
        </w:rPr>
        <w:t> </w:t>
      </w:r>
      <w:r w:rsidRPr="003659AB">
        <w:rPr>
          <w:rFonts w:ascii="Tahoma" w:eastAsia="Times New Roman" w:hAnsi="Tahoma" w:cs="B Lotus"/>
          <w:color w:val="444444"/>
          <w:sz w:val="25"/>
          <w:szCs w:val="25"/>
          <w:rtl/>
        </w:rPr>
        <w:t>انتشار آگهی از طریق روزنامه ها و نشریات، به ویژه درج اخبار و رویدادهای پردیس های استانی و مراکز آموزش عالی تابعه و ویژه نامه های استانی در روزنامه های کثیرالانتشار و روزنامه های محلی.</w:t>
      </w:r>
    </w:p>
    <w:p w:rsidR="003659AB" w:rsidRP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5"/>
          <w:szCs w:val="25"/>
        </w:rPr>
      </w:pPr>
      <w:r w:rsidRPr="003659AB">
        <w:rPr>
          <w:rFonts w:ascii="Tahoma" w:eastAsia="Times New Roman" w:hAnsi="Tahoma" w:cs="B Lotus"/>
          <w:color w:val="444444"/>
          <w:sz w:val="25"/>
          <w:szCs w:val="25"/>
          <w:rtl/>
        </w:rPr>
        <w:t>19- تهیه و تدوین بروشور و تراکت جهت توزیع</w:t>
      </w:r>
      <w:r w:rsidRPr="00025EC3">
        <w:rPr>
          <w:rFonts w:ascii="Times New Roman" w:eastAsia="Times New Roman" w:hAnsi="Times New Roman" w:cs="Times New Roman" w:hint="cs"/>
          <w:color w:val="444444"/>
          <w:sz w:val="25"/>
          <w:szCs w:val="25"/>
          <w:rtl/>
        </w:rPr>
        <w:t> </w:t>
      </w:r>
      <w:r w:rsidRPr="00025EC3">
        <w:rPr>
          <w:rFonts w:ascii="Tahoma" w:eastAsia="Times New Roman" w:hAnsi="Tahoma" w:cs="B Lotus"/>
          <w:b/>
          <w:bCs/>
          <w:color w:val="444444"/>
          <w:sz w:val="25"/>
          <w:szCs w:val="25"/>
          <w:rtl/>
        </w:rPr>
        <w:t>آن میان گروه های هدف و خانواده آنان</w:t>
      </w:r>
      <w:r w:rsidRPr="003659AB">
        <w:rPr>
          <w:rFonts w:ascii="Tahoma" w:eastAsia="Times New Roman" w:hAnsi="Tahoma" w:cs="B Lotus"/>
          <w:color w:val="444444"/>
          <w:sz w:val="25"/>
          <w:szCs w:val="25"/>
          <w:rtl/>
        </w:rPr>
        <w:t>، به وبژه دانش آموزان پیش دانشگاهی و تبیین اهداف دانشگاه توسط مشاوران، مربیان و دبیران مدارس متوسطه بویژه در هفته معرفی مشاغل</w:t>
      </w:r>
      <w:r w:rsidRPr="003659AB">
        <w:rPr>
          <w:rFonts w:ascii="Tahoma" w:eastAsia="Times New Roman" w:hAnsi="Tahoma" w:cs="B Lotus"/>
          <w:color w:val="444444"/>
          <w:sz w:val="25"/>
          <w:szCs w:val="25"/>
        </w:rPr>
        <w:t>.</w:t>
      </w:r>
    </w:p>
    <w:p w:rsidR="003659AB" w:rsidRP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5"/>
          <w:szCs w:val="25"/>
        </w:rPr>
      </w:pPr>
      <w:r w:rsidRPr="003659AB">
        <w:rPr>
          <w:rFonts w:ascii="Tahoma" w:eastAsia="Times New Roman" w:hAnsi="Tahoma" w:cs="B Lotus"/>
          <w:color w:val="444444"/>
          <w:sz w:val="25"/>
          <w:szCs w:val="25"/>
          <w:rtl/>
        </w:rPr>
        <w:t>20- ساخت ویدیوکلیپ (نماهنگ) استانی جهت معرفی توانمندی های دانشگاه فرهنگیان در شهر و استان.</w:t>
      </w:r>
    </w:p>
    <w:p w:rsidR="003659AB" w:rsidRPr="003659AB" w:rsidRDefault="003659AB" w:rsidP="003659AB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5"/>
          <w:szCs w:val="25"/>
        </w:rPr>
      </w:pPr>
      <w:r w:rsidRPr="003659AB">
        <w:rPr>
          <w:rFonts w:ascii="Tahoma" w:eastAsia="Times New Roman" w:hAnsi="Tahoma" w:cs="B Lotus"/>
          <w:color w:val="444444"/>
          <w:sz w:val="25"/>
          <w:szCs w:val="25"/>
          <w:rtl/>
        </w:rPr>
        <w:t>21- تهیه، تولید و توزیع لوح فشرده شامل توانمندی های پردیس های استانی، مراکز آموزش عالی تابعه و معرفی امکانات و رشته های موجود در آن برای دانش آموزان.</w:t>
      </w:r>
    </w:p>
    <w:p w:rsidR="001B0C9D" w:rsidRPr="003A0CEE" w:rsidRDefault="003659AB" w:rsidP="003A0CEE">
      <w:pPr>
        <w:bidi/>
        <w:spacing w:after="0" w:line="270" w:lineRule="atLeast"/>
        <w:jc w:val="both"/>
        <w:rPr>
          <w:rFonts w:ascii="Tahoma" w:eastAsia="Times New Roman" w:hAnsi="Tahoma" w:cs="B Lotus"/>
          <w:color w:val="444444"/>
          <w:sz w:val="25"/>
          <w:szCs w:val="25"/>
          <w:rtl/>
        </w:rPr>
      </w:pPr>
      <w:r w:rsidRPr="003659AB">
        <w:rPr>
          <w:rFonts w:ascii="Tahoma" w:eastAsia="Times New Roman" w:hAnsi="Tahoma" w:cs="B Lotus"/>
          <w:color w:val="444444"/>
          <w:sz w:val="25"/>
          <w:szCs w:val="25"/>
          <w:rtl/>
        </w:rPr>
        <w:t>22- تبلیغات محیطی و اطلاع رسانی از طریق نصب بنر و پارچه نوشته در سطح شهر</w:t>
      </w:r>
      <w:r w:rsidR="001B0C9D" w:rsidRPr="00025EC3">
        <w:rPr>
          <w:rFonts w:ascii="Tahoma" w:eastAsia="Times New Roman" w:hAnsi="Tahoma" w:cs="B Lotus" w:hint="cs"/>
          <w:color w:val="444444"/>
          <w:sz w:val="25"/>
          <w:szCs w:val="25"/>
          <w:rtl/>
        </w:rPr>
        <w:t>.</w:t>
      </w:r>
    </w:p>
    <w:p w:rsidR="00025EC3" w:rsidRDefault="00025EC3" w:rsidP="00025EC3">
      <w:pPr>
        <w:bidi/>
        <w:jc w:val="both"/>
        <w:rPr>
          <w:rFonts w:cs="B Lotus"/>
          <w:sz w:val="26"/>
          <w:szCs w:val="26"/>
        </w:rPr>
      </w:pPr>
    </w:p>
    <w:sectPr w:rsidR="00025EC3" w:rsidSect="003A0CEE">
      <w:pgSz w:w="12240" w:h="15840"/>
      <w:pgMar w:top="2269" w:right="260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D94" w:rsidRDefault="00294D94" w:rsidP="00E63AF5">
      <w:pPr>
        <w:spacing w:after="0" w:line="240" w:lineRule="auto"/>
      </w:pPr>
      <w:r>
        <w:separator/>
      </w:r>
    </w:p>
  </w:endnote>
  <w:endnote w:type="continuationSeparator" w:id="0">
    <w:p w:rsidR="00294D94" w:rsidRDefault="00294D94" w:rsidP="00E6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D94" w:rsidRDefault="00294D94" w:rsidP="00E63AF5">
      <w:pPr>
        <w:spacing w:after="0" w:line="240" w:lineRule="auto"/>
      </w:pPr>
      <w:r>
        <w:separator/>
      </w:r>
    </w:p>
  </w:footnote>
  <w:footnote w:type="continuationSeparator" w:id="0">
    <w:p w:rsidR="00294D94" w:rsidRDefault="00294D94" w:rsidP="00E63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AB"/>
    <w:rsid w:val="00025EC3"/>
    <w:rsid w:val="00167530"/>
    <w:rsid w:val="001B0C9D"/>
    <w:rsid w:val="002451EA"/>
    <w:rsid w:val="00294D94"/>
    <w:rsid w:val="003659AB"/>
    <w:rsid w:val="003A0CEE"/>
    <w:rsid w:val="003D4CA7"/>
    <w:rsid w:val="00462B3A"/>
    <w:rsid w:val="004963D0"/>
    <w:rsid w:val="005B25F9"/>
    <w:rsid w:val="008168FA"/>
    <w:rsid w:val="00E63AF5"/>
    <w:rsid w:val="00F3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659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59A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65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59AB"/>
    <w:rPr>
      <w:b/>
      <w:bCs/>
    </w:rPr>
  </w:style>
  <w:style w:type="character" w:customStyle="1" w:styleId="apple-converted-space">
    <w:name w:val="apple-converted-space"/>
    <w:basedOn w:val="DefaultParagraphFont"/>
    <w:rsid w:val="003659AB"/>
  </w:style>
  <w:style w:type="paragraph" w:styleId="BalloonText">
    <w:name w:val="Balloon Text"/>
    <w:basedOn w:val="Normal"/>
    <w:link w:val="BalloonTextChar"/>
    <w:uiPriority w:val="99"/>
    <w:semiHidden/>
    <w:unhideWhenUsed/>
    <w:rsid w:val="0024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1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3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AF5"/>
  </w:style>
  <w:style w:type="paragraph" w:styleId="Footer">
    <w:name w:val="footer"/>
    <w:basedOn w:val="Normal"/>
    <w:link w:val="FooterChar"/>
    <w:uiPriority w:val="99"/>
    <w:unhideWhenUsed/>
    <w:rsid w:val="00E63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659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59A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65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59AB"/>
    <w:rPr>
      <w:b/>
      <w:bCs/>
    </w:rPr>
  </w:style>
  <w:style w:type="character" w:customStyle="1" w:styleId="apple-converted-space">
    <w:name w:val="apple-converted-space"/>
    <w:basedOn w:val="DefaultParagraphFont"/>
    <w:rsid w:val="003659AB"/>
  </w:style>
  <w:style w:type="paragraph" w:styleId="BalloonText">
    <w:name w:val="Balloon Text"/>
    <w:basedOn w:val="Normal"/>
    <w:link w:val="BalloonTextChar"/>
    <w:uiPriority w:val="99"/>
    <w:semiHidden/>
    <w:unhideWhenUsed/>
    <w:rsid w:val="0024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1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3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AF5"/>
  </w:style>
  <w:style w:type="paragraph" w:styleId="Footer">
    <w:name w:val="footer"/>
    <w:basedOn w:val="Normal"/>
    <w:link w:val="FooterChar"/>
    <w:uiPriority w:val="99"/>
    <w:unhideWhenUsed/>
    <w:rsid w:val="00E63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7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Talebi</dc:creator>
  <cp:lastModifiedBy>Talebi</cp:lastModifiedBy>
  <cp:revision>2</cp:revision>
  <cp:lastPrinted>2013-08-18T08:38:00Z</cp:lastPrinted>
  <dcterms:created xsi:type="dcterms:W3CDTF">2013-08-18T08:39:00Z</dcterms:created>
  <dcterms:modified xsi:type="dcterms:W3CDTF">2013-08-18T08:39:00Z</dcterms:modified>
</cp:coreProperties>
</file>