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Pr="00E144FE" w:rsidRDefault="009130ED" w:rsidP="009130ED">
      <w:pPr>
        <w:spacing w:line="360" w:lineRule="auto"/>
        <w:jc w:val="both"/>
        <w:rPr>
          <w:rFonts w:cs="B Nazanin" w:hint="cs"/>
          <w:sz w:val="32"/>
          <w:szCs w:val="32"/>
          <w:rtl/>
        </w:rPr>
      </w:pPr>
      <w:r w:rsidRPr="00E144FE">
        <w:rPr>
          <w:rFonts w:cs="B Nazanin" w:hint="cs"/>
          <w:sz w:val="32"/>
          <w:szCs w:val="32"/>
          <w:rtl/>
        </w:rPr>
        <w:t>در گفتگو با مدیر مالی شرکت پارس الکتریک عنوان شد:</w:t>
      </w:r>
    </w:p>
    <w:p w:rsidR="009130ED" w:rsidRPr="00E144FE" w:rsidRDefault="009130ED" w:rsidP="009130ED">
      <w:pPr>
        <w:spacing w:line="360" w:lineRule="auto"/>
        <w:jc w:val="both"/>
        <w:rPr>
          <w:rFonts w:cs="B Nazanin" w:hint="cs"/>
          <w:sz w:val="32"/>
          <w:szCs w:val="32"/>
          <w:rtl/>
        </w:rPr>
      </w:pPr>
      <w:r w:rsidRPr="00E144FE">
        <w:rPr>
          <w:rFonts w:cs="B Nazanin" w:hint="cs"/>
          <w:sz w:val="32"/>
          <w:szCs w:val="32"/>
          <w:rtl/>
        </w:rPr>
        <w:t>برگزاری مزایده فروش ملک اسفندیار در هفته آینده</w:t>
      </w:r>
    </w:p>
    <w:p w:rsidR="00DE5F84" w:rsidRDefault="00DE5F84" w:rsidP="009130ED">
      <w:pPr>
        <w:spacing w:line="360" w:lineRule="auto"/>
        <w:jc w:val="both"/>
        <w:rPr>
          <w:rFonts w:cs="B Nazanin" w:hint="cs"/>
          <w:sz w:val="32"/>
          <w:szCs w:val="32"/>
          <w:rtl/>
        </w:rPr>
      </w:pPr>
      <w:r>
        <w:rPr>
          <w:rFonts w:cs="B Nazanin" w:hint="cs"/>
          <w:sz w:val="32"/>
          <w:szCs w:val="32"/>
          <w:rtl/>
        </w:rPr>
        <w:t xml:space="preserve">شرکت پارس الکتریک سود هر سهم برای سال مالی 93 را با 19 درصد تعدیل مثبت نسبت به سال 92 مبلغ 160 ریال اعلام کرده است که از مهمترین دلایل این تعدیل می توان به افزایش 648 درصدی فروش اشاره کرد در ضمن شرکت درآمد ناشی از فروش ملک اسفندیار را در پیش بینی سال 93 منظور ننموده که در صورت عملی شدن پس از مزایده از طریق کدال اطلاع رسانی خواهد شد. </w:t>
      </w:r>
    </w:p>
    <w:p w:rsidR="009130ED" w:rsidRPr="00E144FE" w:rsidRDefault="00DE5F84" w:rsidP="00DE5F84">
      <w:pPr>
        <w:spacing w:line="360" w:lineRule="auto"/>
        <w:jc w:val="both"/>
        <w:rPr>
          <w:rFonts w:cs="B Nazanin" w:hint="cs"/>
          <w:sz w:val="32"/>
          <w:szCs w:val="32"/>
          <w:rtl/>
        </w:rPr>
      </w:pPr>
      <w:r>
        <w:rPr>
          <w:rFonts w:cs="B Nazanin" w:hint="cs"/>
          <w:sz w:val="32"/>
          <w:szCs w:val="32"/>
          <w:rtl/>
        </w:rPr>
        <w:t xml:space="preserve">مدیر مالی شرکت پارس الکتریک در گفتگو با خبرنگار بورس نیوز عنوان کرد: </w:t>
      </w:r>
      <w:r w:rsidR="009130ED" w:rsidRPr="00E144FE">
        <w:rPr>
          <w:rFonts w:cs="B Nazanin" w:hint="cs"/>
          <w:sz w:val="32"/>
          <w:szCs w:val="32"/>
          <w:rtl/>
        </w:rPr>
        <w:t>شرکت پارس الکتریک با توجه به عدم فروش ملک اسفندیار در سال 92 نتوانست بودجه برآوردی سال گذشته خود را بطور کامل محقق کند بنابراین شرکت تصمیم دارد در سال 93 با قیمت مناسب تر این ملک را به مزایده گذارد.</w:t>
      </w:r>
    </w:p>
    <w:p w:rsidR="009130ED" w:rsidRPr="00E144FE" w:rsidRDefault="00CE2B52" w:rsidP="00DE5F84">
      <w:pPr>
        <w:spacing w:line="360" w:lineRule="auto"/>
        <w:jc w:val="both"/>
        <w:rPr>
          <w:rFonts w:cs="B Nazanin" w:hint="cs"/>
          <w:sz w:val="32"/>
          <w:szCs w:val="32"/>
          <w:rtl/>
        </w:rPr>
      </w:pPr>
      <w:r>
        <w:rPr>
          <w:rFonts w:cs="B Nazanin" w:hint="cs"/>
          <w:sz w:val="32"/>
          <w:szCs w:val="32"/>
          <w:rtl/>
        </w:rPr>
        <w:t>فلاح</w:t>
      </w:r>
      <w:r w:rsidR="009130ED" w:rsidRPr="00E144FE">
        <w:rPr>
          <w:rFonts w:cs="B Nazanin" w:hint="cs"/>
          <w:sz w:val="32"/>
          <w:szCs w:val="32"/>
          <w:rtl/>
        </w:rPr>
        <w:t xml:space="preserve"> شرکت پارس الکتریک </w:t>
      </w:r>
      <w:r w:rsidR="00DE5F84">
        <w:rPr>
          <w:rFonts w:cs="B Nazanin" w:hint="cs"/>
          <w:sz w:val="32"/>
          <w:szCs w:val="32"/>
          <w:rtl/>
        </w:rPr>
        <w:t>ادامه داد</w:t>
      </w:r>
      <w:r w:rsidR="009130ED" w:rsidRPr="00E144FE">
        <w:rPr>
          <w:rFonts w:cs="B Nazanin" w:hint="cs"/>
          <w:sz w:val="32"/>
          <w:szCs w:val="32"/>
          <w:rtl/>
        </w:rPr>
        <w:t>: شرکت تصمیم به برگزاری مزایده جدید در هفته آتی برای شش دانگ ملک اسفندیار که 4.695 مترمربع می باشد دارد که کارشناسان رسمی دادگستری قیمت مناسب تری را برای فروش این ملک با توجه به شرایط بازار ملک در نظر گرفته اند که قیمتی حدود 17.5 میلیارد تومان ارزشگذاری کرده اند.</w:t>
      </w:r>
    </w:p>
    <w:p w:rsidR="009130ED" w:rsidRPr="00E144FE" w:rsidRDefault="00CE2B52" w:rsidP="009130ED">
      <w:pPr>
        <w:spacing w:line="360" w:lineRule="auto"/>
        <w:jc w:val="both"/>
        <w:rPr>
          <w:rFonts w:cs="B Nazanin" w:hint="cs"/>
          <w:sz w:val="32"/>
          <w:szCs w:val="32"/>
          <w:rtl/>
        </w:rPr>
      </w:pPr>
      <w:r>
        <w:rPr>
          <w:rFonts w:cs="B Nazanin" w:hint="cs"/>
          <w:sz w:val="32"/>
          <w:szCs w:val="32"/>
          <w:rtl/>
        </w:rPr>
        <w:t>این مقام مسئول</w:t>
      </w:r>
      <w:r w:rsidR="009130ED" w:rsidRPr="00E144FE">
        <w:rPr>
          <w:rFonts w:cs="B Nazanin" w:hint="cs"/>
          <w:sz w:val="32"/>
          <w:szCs w:val="32"/>
          <w:rtl/>
        </w:rPr>
        <w:t xml:space="preserve"> در خصوص برنامه های شرکت برای تولید نیز ابراز داشت: سهامداران عمده در هیأت مدیره تصمیم به راه اندازی خطوط تولید شرکت دارند بنابراین با برنامه ریزی های صورت گرفته شروع تولید را از اواخر تیر ماه آغاز خواهیم نمود که شرکت پیش بینی ای خود </w:t>
      </w:r>
      <w:r w:rsidR="009130ED" w:rsidRPr="00E144FE">
        <w:rPr>
          <w:rFonts w:cs="B Nazanin" w:hint="cs"/>
          <w:sz w:val="32"/>
          <w:szCs w:val="32"/>
          <w:rtl/>
        </w:rPr>
        <w:lastRenderedPageBreak/>
        <w:t>را برای سال 93 با راه اندازی عملیات تولید در کارخانه شماره 2 واقع در شهرک صنعتی البرز ارایه کرده است.</w:t>
      </w:r>
    </w:p>
    <w:p w:rsidR="009130ED" w:rsidRPr="00E144FE" w:rsidRDefault="009130ED" w:rsidP="009130ED">
      <w:pPr>
        <w:spacing w:line="360" w:lineRule="auto"/>
        <w:jc w:val="both"/>
        <w:rPr>
          <w:rFonts w:cs="B Nazanin" w:hint="cs"/>
          <w:sz w:val="32"/>
          <w:szCs w:val="32"/>
          <w:rtl/>
        </w:rPr>
      </w:pPr>
      <w:r w:rsidRPr="00E144FE">
        <w:rPr>
          <w:rFonts w:cs="B Nazanin" w:hint="cs"/>
          <w:sz w:val="32"/>
          <w:szCs w:val="32"/>
          <w:rtl/>
        </w:rPr>
        <w:t>مدیر مالی شرکت پارس الکتریک پیرامون منابع تأمین مالی جهت تولید اظهار داشت: منابع مالی جهت تولید مقداری از محل فروش املاک و مطالبات و اجاره املاک و یا از طریق منابع خارجی و در صورت نیاز شامل اخذ تسهیلات بانکی و استقراض از هلدینگ تأمین خواهد شد.</w:t>
      </w:r>
    </w:p>
    <w:p w:rsidR="009130ED" w:rsidRPr="00E144FE" w:rsidRDefault="009130ED" w:rsidP="009130ED">
      <w:pPr>
        <w:spacing w:line="360" w:lineRule="auto"/>
        <w:jc w:val="both"/>
        <w:rPr>
          <w:rFonts w:cs="B Nazanin" w:hint="cs"/>
          <w:sz w:val="32"/>
          <w:szCs w:val="32"/>
          <w:rtl/>
        </w:rPr>
      </w:pPr>
      <w:r w:rsidRPr="00E144FE">
        <w:rPr>
          <w:rFonts w:cs="B Nazanin" w:hint="cs"/>
          <w:sz w:val="32"/>
          <w:szCs w:val="32"/>
          <w:rtl/>
        </w:rPr>
        <w:t>فلاح در مورد وضعیت وصول مطالبات معوق شرکت ابراز داشت: در سال 93 پیش بینی دریافت مطالبات معوق شرکت از شرکت های سازه گستر سایپا و ساپکو و مؤسسه املاک و مستغلات تأمین اجتماعی و یک شخ حقیقی را در دست پیگیری دارد که احتمال زیاد در سال 93 وصول گردد.</w:t>
      </w:r>
    </w:p>
    <w:p w:rsidR="009130ED" w:rsidRPr="00E144FE" w:rsidRDefault="009130ED" w:rsidP="009130ED">
      <w:pPr>
        <w:spacing w:line="360" w:lineRule="auto"/>
        <w:jc w:val="both"/>
        <w:rPr>
          <w:rFonts w:cs="B Nazanin" w:hint="cs"/>
          <w:sz w:val="32"/>
          <w:szCs w:val="32"/>
          <w:rtl/>
        </w:rPr>
      </w:pPr>
      <w:r w:rsidRPr="00E144FE">
        <w:rPr>
          <w:rFonts w:cs="B Nazanin" w:hint="cs"/>
          <w:sz w:val="32"/>
          <w:szCs w:val="32"/>
          <w:rtl/>
        </w:rPr>
        <w:t>این مقام مسئول پیرامون سرمایه گذاری بلندمدت شرکت ابراز داشت: شرکت سرمایه گذاری بلندمدتی در اوراق مشارکت و یا سپرده بلندمدت بانکی جهت تأمین هزینه های جاری از ابتدای فروردین ماه 93 با سود 22 درصد را لحاظ گردانیده است.</w:t>
      </w:r>
    </w:p>
    <w:p w:rsidR="00C44A9D" w:rsidRPr="00E144FE" w:rsidRDefault="009130ED" w:rsidP="00C44A9D">
      <w:pPr>
        <w:spacing w:line="360" w:lineRule="auto"/>
        <w:jc w:val="both"/>
        <w:rPr>
          <w:rFonts w:cs="B Nazanin" w:hint="cs"/>
          <w:sz w:val="32"/>
          <w:szCs w:val="32"/>
          <w:rtl/>
        </w:rPr>
      </w:pPr>
      <w:r w:rsidRPr="00E144FE">
        <w:rPr>
          <w:rFonts w:cs="B Nazanin" w:hint="cs"/>
          <w:sz w:val="32"/>
          <w:szCs w:val="32"/>
          <w:rtl/>
        </w:rPr>
        <w:t>وی افزود: شرکت پارس الکتریک درآمدهای متفرقه و غیر عملیاتی مناسبی را از محل اجاره املاک خود به شرکت های سایپا</w:t>
      </w:r>
      <w:r w:rsidR="00C44A9D" w:rsidRPr="00E144FE">
        <w:rPr>
          <w:rFonts w:cs="B Nazanin" w:hint="cs"/>
          <w:sz w:val="32"/>
          <w:szCs w:val="32"/>
          <w:rtl/>
        </w:rPr>
        <w:t xml:space="preserve"> یدک و ایران خودرو و شرکت رایتل و چند شرکت دیگر دارد که با افزایش نرخ قراردادهای اجاره برای سال 93 در جهت کاهش زیان شرکت حرکت شده است.</w:t>
      </w:r>
    </w:p>
    <w:p w:rsidR="00727D66" w:rsidRPr="00E144FE" w:rsidRDefault="00727D66" w:rsidP="00C44A9D">
      <w:pPr>
        <w:spacing w:line="360" w:lineRule="auto"/>
        <w:jc w:val="both"/>
        <w:rPr>
          <w:rFonts w:cs="B Nazanin" w:hint="cs"/>
          <w:sz w:val="32"/>
          <w:szCs w:val="32"/>
          <w:rtl/>
        </w:rPr>
      </w:pPr>
      <w:r w:rsidRPr="00E144FE">
        <w:rPr>
          <w:rFonts w:cs="B Nazanin" w:hint="cs"/>
          <w:sz w:val="32"/>
          <w:szCs w:val="32"/>
          <w:rtl/>
        </w:rPr>
        <w:t xml:space="preserve">مدیر مالی "لپارس" در مورد وضعیت شرکت در سال 93 اظهار داشت: شرکت پارس الکتریک اقدام به تولید تلویزیون </w:t>
      </w:r>
      <w:r w:rsidRPr="00E144FE">
        <w:rPr>
          <w:rFonts w:cs="B Nazanin"/>
          <w:sz w:val="32"/>
          <w:szCs w:val="32"/>
        </w:rPr>
        <w:t>LED</w:t>
      </w:r>
      <w:r w:rsidRPr="00E144FE">
        <w:rPr>
          <w:rFonts w:cs="B Nazanin" w:hint="cs"/>
          <w:sz w:val="32"/>
          <w:szCs w:val="32"/>
          <w:rtl/>
        </w:rPr>
        <w:t xml:space="preserve"> به روش سی کی دی خواهد نمود بنابراین قطعات به صورت </w:t>
      </w:r>
      <w:r w:rsidRPr="00E144FE">
        <w:rPr>
          <w:rFonts w:cs="B Nazanin" w:hint="cs"/>
          <w:sz w:val="32"/>
          <w:szCs w:val="32"/>
          <w:rtl/>
        </w:rPr>
        <w:lastRenderedPageBreak/>
        <w:t>آماده از طریق واردات تأمین و مونتاژ خواهند شد و با قیمتی رقابتی در بازار عرضه خواهند شد. چراکه برنامه شرکت حضور در بازار با یک حاشیه سود و افزایش تدریجی سهم خود از بازار است که انتظار در طور سال 93 با افزایش تولید شاهد تغییرات مناسبی در روند سودآوری شرکت باشیم.</w:t>
      </w:r>
    </w:p>
    <w:sectPr w:rsidR="00727D66" w:rsidRPr="00E144FE" w:rsidSect="00345DA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30ED"/>
    <w:rsid w:val="00345DA6"/>
    <w:rsid w:val="00727D66"/>
    <w:rsid w:val="009130ED"/>
    <w:rsid w:val="00B11EB6"/>
    <w:rsid w:val="00C44A9D"/>
    <w:rsid w:val="00CE2B52"/>
    <w:rsid w:val="00DE5F84"/>
    <w:rsid w:val="00E144F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5</cp:revision>
  <cp:lastPrinted>2014-05-17T14:07:00Z</cp:lastPrinted>
  <dcterms:created xsi:type="dcterms:W3CDTF">2014-05-17T13:36:00Z</dcterms:created>
  <dcterms:modified xsi:type="dcterms:W3CDTF">2014-05-17T14:18:00Z</dcterms:modified>
</cp:coreProperties>
</file>