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AE" w:rsidRPr="00B56AAE" w:rsidRDefault="00B56AAE" w:rsidP="00B56AAE">
      <w:pPr>
        <w:spacing w:before="100" w:beforeAutospacing="1" w:after="100" w:afterAutospacing="1" w:line="240" w:lineRule="auto"/>
        <w:jc w:val="both"/>
        <w:outlineLvl w:val="2"/>
        <w:rPr>
          <w:rFonts w:ascii="Tahoma" w:eastAsia="Times New Roman" w:hAnsi="Tahoma" w:cs="Tahoma"/>
          <w:b/>
          <w:bCs/>
          <w:sz w:val="28"/>
          <w:szCs w:val="28"/>
        </w:rPr>
      </w:pPr>
      <w:r w:rsidRPr="00B56AAE">
        <w:rPr>
          <w:rFonts w:ascii="Tahoma" w:eastAsia="Times New Roman" w:hAnsi="Tahoma" w:cs="Tahoma"/>
          <w:b/>
          <w:bCs/>
          <w:sz w:val="28"/>
          <w:szCs w:val="28"/>
          <w:rtl/>
        </w:rPr>
        <w:t>بیانات در دیدار اساتید دانشگاه</w:t>
      </w:r>
      <w:r>
        <w:rPr>
          <w:rFonts w:ascii="Tahoma" w:eastAsia="Times New Roman" w:hAnsi="Tahoma" w:cs="Tahoma" w:hint="cs"/>
          <w:b/>
          <w:bCs/>
          <w:sz w:val="28"/>
          <w:szCs w:val="28"/>
          <w:rtl/>
        </w:rPr>
        <w:t xml:space="preserve"> </w:t>
      </w:r>
      <w:r w:rsidRPr="00B56AAE">
        <w:rPr>
          <w:rFonts w:ascii="Tahoma" w:eastAsia="Times New Roman" w:hAnsi="Tahoma" w:cs="Tahoma"/>
          <w:b/>
          <w:bCs/>
          <w:sz w:val="28"/>
          <w:szCs w:val="28"/>
          <w:rtl/>
        </w:rPr>
        <w:t>‌ها</w:t>
      </w:r>
    </w:p>
    <w:p w:rsidR="00B56AAE" w:rsidRPr="00B56AAE" w:rsidRDefault="00B56AAE" w:rsidP="00B56AAE">
      <w:pPr>
        <w:spacing w:before="100" w:beforeAutospacing="1" w:after="100" w:afterAutospacing="1" w:line="240" w:lineRule="auto"/>
        <w:jc w:val="both"/>
        <w:rPr>
          <w:rFonts w:ascii="Tahoma" w:eastAsia="Times New Roman" w:hAnsi="Tahoma" w:cs="Tahoma"/>
          <w:sz w:val="28"/>
          <w:szCs w:val="28"/>
        </w:rPr>
      </w:pPr>
      <w:hyperlink r:id="rId4" w:history="1">
        <w:r w:rsidRPr="00B56AAE">
          <w:rPr>
            <w:rFonts w:ascii="Tahoma" w:eastAsia="Times New Roman" w:hAnsi="Tahoma" w:cs="Tahom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href="http://farsi.khamenei.ir/photo-album?id=30182" style="position:absolute;left:0;text-align:left;margin-left:0;margin-top:0;width:165pt;height:123.75pt;z-index:251658240;mso-wrap-distance-left:0;mso-wrap-distance-right:0;mso-position-horizontal:left;mso-position-horizontal-relative:text;mso-position-vertical-relative:line" o:allowoverlap="f" o:button="t">
              <w10:wrap type="square"/>
            </v:shape>
          </w:pict>
        </w:r>
      </w:hyperlink>
    </w:p>
    <w:p w:rsidR="00B56AAE" w:rsidRPr="00B56AAE" w:rsidRDefault="00B56AAE" w:rsidP="00B56AAE">
      <w:pPr>
        <w:spacing w:after="0" w:line="240" w:lineRule="auto"/>
        <w:jc w:val="both"/>
        <w:rPr>
          <w:rFonts w:ascii="Tahoma" w:eastAsia="Times New Roman" w:hAnsi="Tahoma" w:cs="Tahoma"/>
          <w:sz w:val="28"/>
          <w:szCs w:val="28"/>
        </w:rPr>
      </w:pPr>
      <w:r w:rsidRPr="00B56AAE">
        <w:rPr>
          <w:rFonts w:ascii="Tahoma" w:eastAsia="Times New Roman" w:hAnsi="Tahoma" w:cs="Tahoma"/>
          <w:color w:val="808080"/>
          <w:sz w:val="28"/>
          <w:szCs w:val="28"/>
          <w:rtl/>
        </w:rPr>
        <w:t>در هفدهمین روز ماه مبارک رمضان ۱۴۳۶</w:t>
      </w:r>
      <w:r w:rsidRPr="00B56AAE">
        <w:rPr>
          <w:rFonts w:ascii="Tahoma" w:eastAsia="Times New Roman" w:hAnsi="Tahoma" w:cs="Tahoma"/>
          <w:color w:val="808080"/>
          <w:sz w:val="28"/>
          <w:szCs w:val="28"/>
        </w:rPr>
        <w:br/>
      </w:r>
      <w:r w:rsidRPr="00B56AAE">
        <w:rPr>
          <w:rFonts w:ascii="Tahoma" w:eastAsia="Times New Roman" w:hAnsi="Tahoma" w:cs="Tahoma"/>
          <w:color w:val="808080"/>
          <w:sz w:val="28"/>
          <w:szCs w:val="28"/>
          <w:rtl/>
        </w:rPr>
        <w:t>در حسینی</w:t>
      </w:r>
      <w:r w:rsidRPr="00B56AAE">
        <w:rPr>
          <w:rFonts w:ascii="Tahoma" w:eastAsia="Times New Roman" w:hAnsi="Tahoma" w:cs="Tahoma"/>
          <w:color w:val="696969"/>
          <w:sz w:val="28"/>
          <w:szCs w:val="28"/>
          <w:rtl/>
        </w:rPr>
        <w:t>ه‌ی</w:t>
      </w:r>
      <w:r w:rsidRPr="00B56AAE">
        <w:rPr>
          <w:rFonts w:ascii="Tahoma" w:eastAsia="Times New Roman" w:hAnsi="Tahoma" w:cs="Tahoma"/>
          <w:color w:val="808080"/>
          <w:sz w:val="28"/>
          <w:szCs w:val="28"/>
          <w:rtl/>
        </w:rPr>
        <w:t xml:space="preserve"> امام خمینی رحمه‌الله</w:t>
      </w:r>
      <w:r w:rsidRPr="00B56AAE">
        <w:rPr>
          <w:rFonts w:ascii="Tahoma" w:eastAsia="Times New Roman" w:hAnsi="Tahoma" w:cs="Tahoma"/>
          <w:sz w:val="28"/>
          <w:szCs w:val="28"/>
        </w:rPr>
        <w:br/>
      </w:r>
      <w:r w:rsidRPr="00B56AAE">
        <w:rPr>
          <w:rFonts w:ascii="Tahoma" w:eastAsia="Times New Roman" w:hAnsi="Tahoma" w:cs="Tahoma"/>
          <w:sz w:val="28"/>
          <w:szCs w:val="28"/>
        </w:rPr>
        <w:br/>
      </w:r>
      <w:r w:rsidRPr="00B56AAE">
        <w:rPr>
          <w:rFonts w:ascii="Tahoma" w:eastAsia="Times New Roman" w:hAnsi="Tahoma" w:cs="Tahoma"/>
          <w:sz w:val="28"/>
          <w:szCs w:val="28"/>
          <w:rtl/>
        </w:rPr>
        <w:t>بسم‌الله‌الرّحمن‌الرّحیم‌(۱</w:t>
      </w:r>
      <w:r>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خیلی خوش‌آمدی</w:t>
      </w:r>
      <w:r>
        <w:rPr>
          <w:rFonts w:ascii="Tahoma" w:eastAsia="Times New Roman" w:hAnsi="Tahoma" w:cs="Tahoma"/>
          <w:sz w:val="28"/>
          <w:szCs w:val="28"/>
          <w:rtl/>
        </w:rPr>
        <w:t>د برادران و خواهران عزیز. قبلاً</w:t>
      </w:r>
      <w:r>
        <w:rPr>
          <w:rFonts w:ascii="Tahoma" w:eastAsia="Times New Roman" w:hAnsi="Tahoma" w:cs="Tahoma" w:hint="cs"/>
          <w:sz w:val="28"/>
          <w:szCs w:val="28"/>
          <w:rtl/>
        </w:rPr>
        <w:t xml:space="preserve"> </w:t>
      </w:r>
      <w:r w:rsidRPr="00B56AAE">
        <w:rPr>
          <w:rFonts w:ascii="Tahoma" w:eastAsia="Times New Roman" w:hAnsi="Tahoma" w:cs="Tahoma"/>
          <w:sz w:val="28"/>
          <w:szCs w:val="28"/>
          <w:rtl/>
        </w:rPr>
        <w:t>بنده عرض کرده‌ام(۲) که تشکیل این جلسه‌ی دیدار با اساتید محترم و مکرّم و عزیزمان در درجه‌ی اوّل، با هدف تکریم از مقام استاد است. ما میخواهیم این فرهنگ در کشور جا بیفتد که به استادان احترام گذاشته بشود. این یکی از بزرگ‌ترین تعالیم تربیت اسلامی است. درباره‌ی این، علمای گذشته‌ی ما کتاب نوشتند، احادیث نقل کردند، آیه‌ی قرآن نقل کردند. در درجه‌ی اوّل این است؛ این یک عمل نمادین است، برای اینکه از اساتید تکریم بشود. هدف دوّم و سوّم هم که البتّه مهم است این است که من از برادران و خواهرانِ استاد، مطالبی را بالمشافهه(۳</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بشنوم؛ و اگر چیزی به نظرم میرسد به آنها عرض بکنم</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جلسه‌ی امروز جلسه‌ی بسیار خوبی بود؛ افسوس که وقت، کم بود و ما از استفاده‌ی از بقیّه‌ی اساتیدی که قرار بود سخنرانی کنند محروم ماندیم؛ ولی همان مطالبی که دوستان بیان کردند، بسیار خوب بود؛ بعضی از آنها حتماً پیگیری ما را لازم دارد که من سفارش خواهم کرد و پیگیری خواهم کرد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دو سه نکته را من عرض میکنم. نکته‌ی اوّل این است که استاد فقط به معنای معلّم نیست، بلکه به معنای مربّی نیز هست؛ این یک راز طبیعیِ مکشوف برای همه است. کسی که ما از او چیزی یاد میگیریم و بابی از دانش را به روی ما باز میکند، به‌طور طبیعی یک نفوذی در قلب ما و روح ما ایجاد میکند؛ میتوانیم بگوییم یک حالت تأثیرپذیری در متعلّم ایجاد میشود به برکت همین تعلیم؛ این یک فرصت بسیار بزرگ و استثنائی است. جوانهایی که حاضر نیستند از نصیحت پدر و پدربزرگ و مادر و خانواده چیزی به گوش و به دل بگیرند و درعین‌حال یک حرف استاد و یک اشاره‌ی استاد در آنها یک اثر عمیق میگذارد، کم نیستند. استاد این‌جور است. به‌طور طبیعی تعلیم با امکان تربیت همراه است؛ از این فرصت باید استفاده کرد. اگر استاد ما متدیّن باشد، دارای غیرت ملّی باشد، دارای انگیزه‌ی انقلابی باشد، دارای روحیّه‌ی سخت‌کوشی باشد، به‌طور طبیعی اینها به متعلّم منتقل میشود. اگر عکس اینها هم باشد، همین‌جور. اگر آن استاد، یک انسان باانصاف و بااخلاق باشد، امکان تربیت دانشجوی باانصاف و بااخلاق بالا خواهد رفت؛ عکسش هم همین‌جور است</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امروز کشور به جوانهایی نیاز دارد که بتوانند بازوان پُرقدرتی باشند برای پیشرفت کشور، سرشار از انگیزه‌ی ایمانی، بصیرت دینی، همّت بلند، جرئت </w:t>
      </w:r>
      <w:r w:rsidRPr="00B56AAE">
        <w:rPr>
          <w:rFonts w:ascii="Tahoma" w:eastAsia="Times New Roman" w:hAnsi="Tahoma" w:cs="Tahoma"/>
          <w:sz w:val="28"/>
          <w:szCs w:val="28"/>
          <w:rtl/>
        </w:rPr>
        <w:lastRenderedPageBreak/>
        <w:t>اقدام، اعتمادبه‌نفس، اعتقاد به اینکه «ما میتوانیم»، امید به آینده، افقهای آینده را روشن و درخشان دیدن، روح استغناء -نه به معنای اعراض از فراگیری از بیگانگان، که این را ما هرگز توصیه نکرده‌ایم و نمیکنیم؛ حاضریم شاگردی کنیم پیش دیگران که از ما بیشتر بلدند- روحیّه‌ی استغناء از تأثیرگذاری، تحمیل و سوءاستفاده‌ی از انتقال دانش که امروز در دنیای دانشمند که دنیای قدرت استکباری است این معنا رایج است -این روحیّه‌ی استغناء باید در جوان وجود داشته باشد- روحیّه‌ی فهم درست از موقعیّت کشور که ما در کجا هستیم و کجا میخواهیم برسیم و چگونه میتوانیم این راه را طی کنیم -که در بیانات امروز این اساتید، نکات روشنی در این زمینه حقیقتاً وجود داشت- قاطع بودن در برابر دست‌اندازی، تجاوز و خدشه‌دار کردن استقلال ملّی؛ ما به جوانهایی با یک</w:t>
      </w:r>
      <w:r w:rsidRPr="00B56AAE">
        <w:rPr>
          <w:rFonts w:ascii="Tahoma" w:eastAsia="Times New Roman" w:hAnsi="Tahoma" w:cs="Tahoma"/>
          <w:sz w:val="28"/>
          <w:szCs w:val="28"/>
        </w:rPr>
        <w:t>‌</w:t>
      </w:r>
      <w:r w:rsidRPr="00B56AAE">
        <w:rPr>
          <w:rFonts w:ascii="Tahoma" w:eastAsia="Times New Roman" w:hAnsi="Tahoma" w:cs="Tahoma"/>
          <w:sz w:val="28"/>
          <w:szCs w:val="28"/>
          <w:rtl/>
        </w:rPr>
        <w:t>چنین روحیّه‌هایی نیاز داریم. این روحیّه‌ها را، این امتیازات را استادها میتوانند در نسل جوانِ مشغول تحصیل و علم‌آموز کشور، القا کنند و تزریق کنند و به‌وجود بیاورند؛ استاد این است؛ البتّه با روش، با منش، نه با درس اخلاق. توصیه نمیکنم که اساتید علمی، کلاس اخلاق بگذارند برای دانشجو؛ این یک کار دیگری است</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 xml:space="preserve">اساتید ما با رفتار خودشان، با اظهارات خودشان، با منش خودشان، با اظهار عقیده‌هایی که در زمینه‌های مختلف میکنند، میتوانند این تأثیرات را در دانشجوی خود، در جوان امروز القا کنند و به‌وجود بیاورند و خلق کنند. اینکه ما گفتیم اساتید فرماندهان جنگ نرمند، این به این معنا است. اگر آن جوان </w:t>
      </w:r>
      <w:r w:rsidRPr="00B56AAE">
        <w:rPr>
          <w:rFonts w:ascii="Tahoma" w:eastAsia="Times New Roman" w:hAnsi="Tahoma" w:cs="Tahoma"/>
          <w:sz w:val="28"/>
          <w:szCs w:val="28"/>
        </w:rPr>
        <w:t>-</w:t>
      </w:r>
      <w:r w:rsidRPr="00B56AAE">
        <w:rPr>
          <w:rFonts w:ascii="Tahoma" w:eastAsia="Times New Roman" w:hAnsi="Tahoma" w:cs="Tahoma"/>
          <w:sz w:val="28"/>
          <w:szCs w:val="28"/>
          <w:rtl/>
        </w:rPr>
        <w:t xml:space="preserve">همچنان‌که ما عرض کردیم- افسر جوان </w:t>
      </w:r>
      <w:hyperlink r:id="rId5" w:history="1">
        <w:r w:rsidRPr="00B56AAE">
          <w:rPr>
            <w:rFonts w:ascii="Tahoma" w:eastAsia="Times New Roman" w:hAnsi="Tahoma" w:cs="Tahoma"/>
            <w:color w:val="0000CD"/>
            <w:sz w:val="28"/>
            <w:szCs w:val="28"/>
            <w:u w:val="single"/>
            <w:rtl/>
          </w:rPr>
          <w:t>جنگ نرم</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است، استاد، فرمانده او است و این فرماندهی به این صورت است</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در جنگهای سخت هم همین‌جور بود: هر وقت خود فرمانده -فرمانده گردان، فرمانده گروهان، فرمانده تیپ- در وسط میدان در نقطه‌ی حسّاس حضور داشت، یعنی خود او اگرچنانچه میجنگید، تأثیر فوق‌العاده‌ای در سربازان هم داشت</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مخصوص ما هم نیست، دیگران هم همین‌جور هستند. ناپلئون پهلوی سربازهای خودش با لباس روی خاک میخوابید. راز پیشرفتهای جنگی ناپلئون در دوران خودش که یک چیز فوق‌العاده‌ای است، این است: سربازها از او فقط به زبان دستور نمیگرفتند، در عمل دستور میگرفتند. جوانهای ما هم در دوران دفاع هشت‌ساله همین‌جور عمل کردند؛ فرمانده لشکر، گاهی اوقات جلوتر از عناصر عادی در میدان جنگ حضور داشت؛ در خطوط مقدّم حضور داشت و حتّی گاهی به شناسایی میرفت؛ خود فرمانده لشکر میرفت شناسایی! که این در ارتشهای دنیا یک چیز بی‌معنی و غیر قابل قبولی است، امّا این اتّفاق افتاد و همین بود که پیشرفتها و شگفتی‌های عظیم دوره‌ی دفاع مقدّس را به‌وجود آورد. در جنگ نرم هم همین‌جور است. استاد خودش باید وسط میدان این مبارزه‌ی عمیق، حیاتی و مقدّس -یعنی همین چیزی که اسمش را میگذاریم «جنگ نرم» که این هم یک دفاع مقدّسی است- حضور داشته باشد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امروز ما در حدود هفتاد هزار عضو هیئت علمی در کشور داریم که این مایه‌ی افتخار است. من یادم است در سالهای اوّل انقلاب -در نیمه‌ی اوّل دهه‌ی ۶۰، شاید هم تا نیمه‌ی دوّم- تعداد اعضای هیئت علمی، حدود پنج هزار و شش هزار تخمین زده میشد. این عدد امروز به حدود هفتاد هزار رسیده؛ این مایه‌ی </w:t>
      </w:r>
      <w:r w:rsidRPr="00B56AAE">
        <w:rPr>
          <w:rFonts w:ascii="Tahoma" w:eastAsia="Times New Roman" w:hAnsi="Tahoma" w:cs="Tahoma"/>
          <w:sz w:val="28"/>
          <w:szCs w:val="28"/>
          <w:rtl/>
        </w:rPr>
        <w:lastRenderedPageBreak/>
        <w:t>افتخار کشور و مایه‌ی افتخار انقلاب و مایه‌ی افتخار دانشگاه ما است</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خوشبختانه بخش عظیمی از این نیروی بزرگ و گسترده، انسانهای مؤمن، متدیّن، مذهبی، انقلابی و معتقد به مبانی دین و انقلابند؛ این هم چیز بسیار مهمّی است؛ این [هم‌] یک پدیده‌ای است. باید عناصر مؤمن و انقلابی در هیئتهای علمی، قدر دانسته شوند. این را من خطاب به مدیران عزیزمان، به مسئولین وزارت آموزش عالی و وزارت بهداشت و آموزش پزشکی میگویم: قدر بدانید! وزرای محترم و هیئتهای مدیره‌ی وزارتخانه‌ها، باید از حضور این اساتید مؤمن و اساتید پایبند به ارزشهای دینی که ایستاده‌اند پای حرف حقّ خودشان و از این هجمه‌های تبلیغاتی و موذیگری‌های زیرزیرانه -که از خیلی از آنها هم ما مطّلعیم- نهراسیدند و عقب ننشستند، قدردانی کنند. مدیران محترم! عناصر مؤمن و اساتید مؤمن را در دانشگاه‌ها ارج بنهید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این مطلب اوّل راجع به اهمّیّت استاد. من اگر میتوانستم با همه‌ی این هفتاد هزار استاد عزیز در کشور دیدار کنم، حتماً این کار را میکردم، و اگر میتوانستم از یکایک آنها سخنی بشنوم حتماً می‌شنیدم؛ منتها خب، معلوم است که دست ما کوتاه است و این خرمای شیرین و ارزشمند بر نخیلی بلند.(۴</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نکته‌ی دوّم در مورد مسئله‌ی علم است. خوشبختانه امروز </w:t>
      </w:r>
      <w:hyperlink r:id="rId6" w:history="1">
        <w:r w:rsidRPr="00B56AAE">
          <w:rPr>
            <w:rFonts w:ascii="Tahoma" w:eastAsia="Times New Roman" w:hAnsi="Tahoma" w:cs="Tahoma"/>
            <w:color w:val="0000CD"/>
            <w:sz w:val="28"/>
            <w:szCs w:val="28"/>
            <w:u w:val="single"/>
            <w:rtl/>
          </w:rPr>
          <w:t>جنبش علمی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در کشور تبدیل شده به یک جریان؛ این یک جریان تثبیت‌شده‌ی در کشور است و در این تردیدی نیست. در این ده پانزده سال اخیر اساتید ما، دانشمندان ما، جوانان ما در این زمینه کار کردند؛ و آثار آن را هم در صعود رتبه‌ی علمی کشور مشاهده میکنیم. ما رسیدیم به رتبه‌ی شانزدهم علمی جهان، این خیلی مهم است؛ رتبه‌ی ما خیلی عقب‌تر و پایین‌تر از این حرفها بود؛ کشور را به رتبه‌ی شانزدهم رساندند و این بسیار چیز باارزشی است</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چند نکته در اینجا وجود دارد: نکته‌ی اوّل این است که رسیدن ما به رتبه‌ی بالای علمی، ناشی از شتاب فوق‌العاده‌ی کار بود. طبق </w:t>
      </w:r>
      <w:hyperlink r:id="rId7" w:history="1">
        <w:r w:rsidRPr="00B56AAE">
          <w:rPr>
            <w:rFonts w:ascii="Tahoma" w:eastAsia="Times New Roman" w:hAnsi="Tahoma" w:cs="Tahoma"/>
            <w:color w:val="0000CD"/>
            <w:sz w:val="28"/>
            <w:szCs w:val="28"/>
            <w:u w:val="single"/>
            <w:rtl/>
          </w:rPr>
          <w:t>آمارهای جهانی</w:t>
        </w:r>
      </w:hyperlink>
      <w:r w:rsidRPr="00B56AAE">
        <w:rPr>
          <w:rFonts w:ascii="Tahoma" w:eastAsia="Times New Roman" w:hAnsi="Tahoma" w:cs="Tahoma"/>
          <w:sz w:val="28"/>
          <w:szCs w:val="28"/>
          <w:rtl/>
        </w:rPr>
        <w:t xml:space="preserve">، شتاب </w:t>
      </w:r>
      <w:hyperlink r:id="rId8" w:history="1">
        <w:r w:rsidRPr="00B56AAE">
          <w:rPr>
            <w:rFonts w:ascii="Tahoma" w:eastAsia="Times New Roman" w:hAnsi="Tahoma" w:cs="Tahoma"/>
            <w:color w:val="0000CD"/>
            <w:sz w:val="28"/>
            <w:szCs w:val="28"/>
            <w:u w:val="single"/>
            <w:rtl/>
          </w:rPr>
          <w:t>پیشرفت علمی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در کشور، سیزده برابرِ متوسّط جهان بود؛ این را مراکز آماریِ علمی دنیا اعلام کردند که ما هم مکرّر قبلاً اعلام کردیم. این شتاب، امروز کم شده</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اینکه بعضی میگویند از لحاظ پیشرفت علمی عقب ماندیم، بعضی میگویند نه، عقب نماندیم و هر دو هم آمار ارائه میکنند، نکته‌اش اینجا است: بله، علی‌الظّاهر از رتبه‌ی شانزدهم یا پانزدهم تنزّل نکردیم -این درست است</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امّا بایستی ترقّی میکردیم؛ یعنی آن شتاب بایستی ادامه پیدا میکرد؛ این شتاب امروز کم شده. برادران و مسئولان عزیز وزارتخانه‌ها به این [نکته‌</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توجّه کنند؛ آن شتاب، امروز نیست. کاری کنید که شتاب رشد علمی فروکش نکند؛ باز به تعبیر نظامی‌های جنگ سخت، این حرکت از دُور نیفتد. البتّه میدانیم که هرچه جلوتر برویم، طبعاً این شتاب کمتر خواهد شد؛ یعنی وقتی خیلی عقبیم، ظرفیّتهای استفاده‌نشده‌ی بیشتری وجود دارد که هرچه جلوتر بیاییم، این ظرفیّتها طبعاً کمتر میشود، چون استفاده میشود -این را میدانیم- امّا آن شتاب لازم و متناسب، در پیشرفت علمی نباید کم بشود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lastRenderedPageBreak/>
        <w:br/>
        <w:t> </w:t>
      </w:r>
      <w:r w:rsidRPr="00B56AAE">
        <w:rPr>
          <w:rFonts w:ascii="Tahoma" w:eastAsia="Times New Roman" w:hAnsi="Tahoma" w:cs="Tahoma"/>
          <w:sz w:val="28"/>
          <w:szCs w:val="28"/>
          <w:rtl/>
        </w:rPr>
        <w:t xml:space="preserve">نکته‌ی دوّم این است که محیط علمی کشور را از حاشیه‌سازی‌ها برکنار نگه دارید. اشتباه نشود؛ من نمیگویم در دانشگاه‌ها سیاست نباشد -شاید خیلی‌ها یادشان است که من سالها پیش در همین جلسه‌ی ماه رمضان در حضور اساتید، تعبیر تندی کردم نسبت به آن کسانی که میخواستند دست‌وپای سیاست را از دانشگاه‌ها و میان دانشجوها جمع کنند که مایه‌ی گله‌ی خیلی‌ها شد- نه، بنده معتقدم محیط دانشگاه، محیط فهم سیاسی، </w:t>
      </w:r>
      <w:hyperlink r:id="rId9" w:history="1">
        <w:r w:rsidRPr="00B56AAE">
          <w:rPr>
            <w:rFonts w:ascii="Tahoma" w:eastAsia="Times New Roman" w:hAnsi="Tahoma" w:cs="Tahoma"/>
            <w:color w:val="0000CD"/>
            <w:sz w:val="28"/>
            <w:szCs w:val="28"/>
            <w:u w:val="single"/>
            <w:rtl/>
          </w:rPr>
          <w:t>تحلیل سیاسی</w:t>
        </w:r>
      </w:hyperlink>
      <w:r w:rsidRPr="00B56AAE">
        <w:rPr>
          <w:rFonts w:ascii="Tahoma" w:eastAsia="Times New Roman" w:hAnsi="Tahoma" w:cs="Tahoma"/>
          <w:sz w:val="28"/>
          <w:szCs w:val="28"/>
          <w:rtl/>
        </w:rPr>
        <w:t>، دانش سیاسی، آگاهی سیاسی است؛ این را من مانع نیستم؛ نه، [بلکه میگویم‌</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سیاست‌بازی نشود، سیاسی‌کاری نشود، حاشیه‌سازی نشود. این حاشیه‌سازی‌ها به کار اصلی که عبارت است از کار علم و پیشرفت علم با همه‌ی خصوصیّاتی که این مسئله دارد، لطمه میزند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یکی از غلط</w:t>
      </w:r>
      <w:r w:rsidRPr="00B56AAE">
        <w:rPr>
          <w:rFonts w:ascii="Tahoma" w:eastAsia="Times New Roman" w:hAnsi="Tahoma" w:cs="Tahoma"/>
          <w:sz w:val="28"/>
          <w:szCs w:val="28"/>
        </w:rPr>
        <w:t>‌</w:t>
      </w:r>
      <w:r w:rsidRPr="00B56AAE">
        <w:rPr>
          <w:rFonts w:ascii="Tahoma" w:eastAsia="Times New Roman" w:hAnsi="Tahoma" w:cs="Tahoma"/>
          <w:sz w:val="28"/>
          <w:szCs w:val="28"/>
          <w:rtl/>
        </w:rPr>
        <w:t xml:space="preserve">ترین کارهایی که در این یکی دو سال اخیر اتّفاق افتاد، این مسئله‌ی بورسیه‌ها بود. اگر راست هم بود این حرف </w:t>
      </w:r>
      <w:r w:rsidRPr="00B56AAE">
        <w:rPr>
          <w:rFonts w:ascii="Tahoma" w:eastAsia="Times New Roman" w:hAnsi="Tahoma" w:cs="Tahoma"/>
          <w:sz w:val="28"/>
          <w:szCs w:val="28"/>
        </w:rPr>
        <w:t>-</w:t>
      </w:r>
      <w:r w:rsidRPr="00B56AAE">
        <w:rPr>
          <w:rFonts w:ascii="Tahoma" w:eastAsia="Times New Roman" w:hAnsi="Tahoma" w:cs="Tahoma"/>
          <w:sz w:val="28"/>
          <w:szCs w:val="28"/>
          <w:rtl/>
        </w:rPr>
        <w:t>که البتّه بعد تحقیق کردند، معلوم شد به آن شکل، راست هم نیست؛ آن‌طوری که روزنامه‌ها با آن بازی کردند هم نبود؛ به ما گزارشهای دقیق و بر اساس بررسی‌ها دادند- راهش این نبود که ما مسئله را روزنامه‌ای کنیم. یک تعدادی برخلاف قانون یک امتیازی به‌دست آوردند؛ خیلی خب، راه قانونی وجود دارد</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لغو کنند آن امتیاز را؛ سروصدا ندارد. جنجال درست کردن، حاشیه درست کردن است و این سمّ برای محیط علمی است که بایستی با آرامش کار خودش را دنبال بکند. این سم را متأسّفانه افرادی بر اساس همان پایه‌های بینش فکریِ مبنی بر سیاسی‌کاری و سیاست‌بازی به کام دانشگاه کشور ریختند؛ چرا؟ علاوه بر اینکه ظلم هم شد -به خیلی‌ها ظلم شد- هم خلاف قانون بود این کار، هم خلاف تدبیر بود این کار، هم خلاف اخلاق بود؛ آن‌وقت مدام دم از اخلاق هم میزنند</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توبه‌فرمایان چرا خود توبه کمتر میکنند!(۵) این کار اخلاقی بود؟ حاشیه‌سازی نشود. نگذارید محیط آموزش عالی اسیر حواشی بشود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مسئله‌ی بعدی مسئله‌ی علوم انسانی است. در زمینه‌ی علوم انسانی عقبیم</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دوستان که درباره‌ی علوم انسانی صحبت کردند، بدرستی بر روی اهمّیّت علوم انسانی، حتّی در صنعت، تکیه کردند؛ درست است. این آماری که این برادر عزیزمان دادند برای من جالب بود که گفتند در پیشرفت صنعتی، حدود چهل درصد مثلاً -یا پنجاه درصد- مربوط به مسائل مهندسی و مربوط به مسائل فنّی است، حدود پنجاه شصت درصد مربوط به مسائل علوم انسانی -مثل مدیریّت، همکاری، سخت‌کوشی- است؛ راست میگویند، این خیلی مهم است. در زمینه‌ی علوم انسانی، امروز خوشبختانه چند نفر از برادران مطالب خوبی گفتند، همان حرفهای دل ما است؛ البتّه حرفهای زبان ما هم هست؛ این مسائل را ما هم بعضاً گفتیم. علوم انسانی بسیار مهم است</w:t>
      </w:r>
      <w:r w:rsidRPr="00B56AAE">
        <w:rPr>
          <w:rFonts w:ascii="Tahoma" w:eastAsia="Times New Roman" w:hAnsi="Tahoma" w:cs="Tahoma"/>
          <w:sz w:val="28"/>
          <w:szCs w:val="28"/>
        </w:rPr>
        <w:t xml:space="preserve">. </w:t>
      </w:r>
      <w:hyperlink r:id="rId10" w:history="1">
        <w:r w:rsidRPr="00B56AAE">
          <w:rPr>
            <w:rFonts w:ascii="Tahoma" w:eastAsia="Times New Roman" w:hAnsi="Tahoma" w:cs="Tahoma"/>
            <w:color w:val="0000CD"/>
            <w:sz w:val="28"/>
            <w:szCs w:val="28"/>
            <w:u w:val="single"/>
            <w:rtl/>
          </w:rPr>
          <w:t>تحوّل در علوم انسانی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 xml:space="preserve">که به دلایل بسیار یک امر لازم و ضروری است، نیاز دارد به جوششی از درون و حمایتی از بیرون. خوشبختانه جوشش از درون امروز هست. من میبینم [گزارش کارها]، هم در شورای عالی انقلاب فرهنگی -همین شورای تحوّل و دوستانی که در آنجا مشغول کارند- هم در خود دانشگاه‌ها، هم آن‌طور </w:t>
      </w:r>
      <w:r w:rsidRPr="00B56AAE">
        <w:rPr>
          <w:rFonts w:ascii="Tahoma" w:eastAsia="Times New Roman" w:hAnsi="Tahoma" w:cs="Tahoma"/>
          <w:sz w:val="28"/>
          <w:szCs w:val="28"/>
          <w:rtl/>
        </w:rPr>
        <w:lastRenderedPageBreak/>
        <w:t xml:space="preserve">که امروز ملاحظه کردید </w:t>
      </w:r>
      <w:r w:rsidRPr="00B56AAE">
        <w:rPr>
          <w:rFonts w:ascii="Tahoma" w:eastAsia="Times New Roman" w:hAnsi="Tahoma" w:cs="Tahoma"/>
          <w:sz w:val="28"/>
          <w:szCs w:val="28"/>
        </w:rPr>
        <w:t>[</w:t>
      </w:r>
      <w:r w:rsidRPr="00B56AAE">
        <w:rPr>
          <w:rFonts w:ascii="Tahoma" w:eastAsia="Times New Roman" w:hAnsi="Tahoma" w:cs="Tahoma"/>
          <w:sz w:val="28"/>
          <w:szCs w:val="28"/>
          <w:rtl/>
        </w:rPr>
        <w:t>در صحبت‌] بعضی از دوستانی که درباره‌ی علوم انسانی صحبت کردند، نشان‌دهنده‌ی این است که این جوشش درونی در درون دانشگاه‌ها آن هم از سوی فرزانگان و از سوی انسانهای دانشمند، وجود دارد؛ حمایت از بیرون هم باید وجود داشته باشد -حمایت گوناگون- که یکی از مصادیق این حمایت، تبعیّت دانشگاه و وزارت از مصوّبات شورای تحوّل است. یک مصوّباتی دارند که امروز هم یکی از برادرها همین حالا بیان فرمودند که همان مقداری که کار شده، همین مقدار عملیّاتی بشود. هر مقداری که تلاش شده است، کار شده است، این اجرائی بشود و عملیّاتی بشود. در دفترها و کتابها و زونکن‌ها -و به قول ایشان در پیچ‌وخم‌های دالانهای وزارت یا شورای عالی انقلاب فرهنگی- نماند، بیاید عملیّاتی بشود؛ این کاملاً درست است. وزارت به این نکته توجّه کند. آقای دکتر فرهادی(۶) هم اینجا نشسته‌اند، اینها چیزهایی است که من بخصوص به ایشان توجّه میدهم که این مسائل را دنبال کنند؛ این کار، کار بزرگی است</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امروز سررشته‌ی علم در کشور و سررشته‌ی دانشگاه در کشور، در دست این برادران خوب ما است؛ اینها بایستی به معنای واقعی کلمه و دلسوزانه دنبال بکنند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یک نکته‌ی دیگر مسئله‌ی سهم بودجه‌ی پژوهش است. البتّه درباره‌ی این مسائلی که عرض میکنم، یک توضیحاتی هم لازم است منتها وقت نزدیک به اذان است و نمیتوانم خیلی بحث را توسعه بدهم. سهم بودجه‌ی پژوهش مهم است؛ چند سال است که بنده در همین جلسه و در جلسات دیگر و در دیدارهای خصوصی با مسئولین اجرائی کشور، روی این مسئله تکیه کرده‌ام، متأسّفانه اطّلاعاتی که به من میدهند و گزارشی که به من میدهند، نشان میدهد که نه، این حرفهای ما مثل نصیحت است؛ نصیحتی که مثلاً یک نفر منبر میرود و یک نصیحتی میکند؛ با این چشم نگاه شده؛ این‌جور نیست؛ باید سعی بشود. حالا در </w:t>
      </w:r>
      <w:hyperlink r:id="rId11" w:history="1">
        <w:r w:rsidRPr="00B56AAE">
          <w:rPr>
            <w:rFonts w:ascii="Tahoma" w:eastAsia="Times New Roman" w:hAnsi="Tahoma" w:cs="Tahoma"/>
            <w:color w:val="0000CD"/>
            <w:sz w:val="28"/>
            <w:szCs w:val="28"/>
            <w:u w:val="single"/>
            <w:rtl/>
          </w:rPr>
          <w:t>چشم‌انداز</w:t>
        </w:r>
      </w:hyperlink>
      <w:r w:rsidRPr="00B56AAE">
        <w:rPr>
          <w:rFonts w:ascii="Tahoma" w:eastAsia="Times New Roman" w:hAnsi="Tahoma" w:cs="Tahoma"/>
          <w:sz w:val="28"/>
          <w:szCs w:val="28"/>
          <w:rtl/>
        </w:rPr>
        <w:t>، ۴</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درصد از بودجه‌ی عمومی را برای پژوهش در نظر گرفتند؛ ما حالا آن‌قدر همّتمان برای این در کوتاه‌مدّت، بلند نیست؛ امّا همان ۱/۵ درصد یا ۲ درصدی که ممکن است و صحبت است، باید انجام بگیرد؛ هنوز بودجه‌هایی که وجود دارد برای پژوهش، بحث چند صدم درصد است؛ یکی این مسئله است؛ یکی هم صَرف درست و برنامه‌ریزی‌شده‌ی منابع مالی پژوهش؛ باید درست صرف بشود و درست در جای خود قرار بگیرد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نکته‌ی بعدی مسئله‌ی </w:t>
      </w:r>
      <w:hyperlink r:id="rId12" w:history="1">
        <w:r w:rsidRPr="00B56AAE">
          <w:rPr>
            <w:rFonts w:ascii="Tahoma" w:eastAsia="Times New Roman" w:hAnsi="Tahoma" w:cs="Tahoma"/>
            <w:color w:val="0000CD"/>
            <w:sz w:val="28"/>
            <w:szCs w:val="28"/>
            <w:u w:val="single"/>
            <w:rtl/>
          </w:rPr>
          <w:t>نقشه‌ی جامع علمی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 xml:space="preserve">است؛ خب، نقشه‌ی جامع علمی با زحمت و تلاش دوستان تکمیل شد و به جایی رسید و یک سند کاملِ خوب تهیّه شد برای کشور که خیلی مغتنم است. آن کسانی هم که صاحب‌نظر هستند، بعد از اینکه نقشه‌ی جامع علمی کشور تهیّه شد -آن‌طور که به بنده گزارش دادند و منتقل شد- تأیید کردند؛ یعنی اینکه یک اشکال عمده‌ای، یک اشکال بزرگی بر این چیزی که در شورای عالی انقلاب فرهنگی تهیّه شده، وارد باشد، نه؛ چنین چیزی وجود نداشته؛ یعنی مورد تأیید قرار گرفته است؛ منتها این نقشه‌ی جامع علمی باید عملیّاتی بشود که قدم اوّلش هم </w:t>
      </w:r>
      <w:hyperlink r:id="rId13" w:history="1">
        <w:r w:rsidRPr="00B56AAE">
          <w:rPr>
            <w:rFonts w:ascii="Tahoma" w:eastAsia="Times New Roman" w:hAnsi="Tahoma" w:cs="Tahoma"/>
            <w:color w:val="0000CD"/>
            <w:sz w:val="28"/>
            <w:szCs w:val="28"/>
            <w:u w:val="single"/>
            <w:rtl/>
          </w:rPr>
          <w:t>گفتمان‌سازی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 xml:space="preserve">است. می‌شنوم من که دوستانی که به شهرستان‌ها مسافرت میکنند، در دانشگاه‌های کشور حضور پیدا میکنند، میگویند بسیاری از اساتید -چه برسد به </w:t>
      </w:r>
      <w:r w:rsidRPr="00B56AAE">
        <w:rPr>
          <w:rFonts w:ascii="Tahoma" w:eastAsia="Times New Roman" w:hAnsi="Tahoma" w:cs="Tahoma"/>
          <w:sz w:val="28"/>
          <w:szCs w:val="28"/>
          <w:rtl/>
        </w:rPr>
        <w:lastRenderedPageBreak/>
        <w:t>دانشجویان- و حتّی مدیران، درست اطّلاعی از نقشه‌ی جامع علمی کشور ندارند</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حالا یکی از دوستان اینجا گفتند که خیلی‌ها از</w:t>
      </w:r>
      <w:hyperlink r:id="rId14" w:history="1">
        <w:r w:rsidRPr="00B56AAE">
          <w:rPr>
            <w:rFonts w:ascii="Tahoma" w:eastAsia="Times New Roman" w:hAnsi="Tahoma" w:cs="Tahoma"/>
            <w:color w:val="0000CD"/>
            <w:sz w:val="28"/>
            <w:szCs w:val="28"/>
            <w:u w:val="single"/>
          </w:rPr>
          <w:t xml:space="preserve"> </w:t>
        </w:r>
        <w:r w:rsidRPr="00B56AAE">
          <w:rPr>
            <w:rFonts w:ascii="Tahoma" w:eastAsia="Times New Roman" w:hAnsi="Tahoma" w:cs="Tahoma"/>
            <w:color w:val="0000CD"/>
            <w:sz w:val="28"/>
            <w:szCs w:val="28"/>
            <w:u w:val="single"/>
            <w:rtl/>
          </w:rPr>
          <w:t>اقتصاد مقاومتی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که شما میگویید، اطّلاع ندارند؛ بله، این یکی از ضعفهای کار ما است. ما اگر میخواهیم یک خواسته‌ای تحقّق پیدا کند، قدم اوّل این است که این خواسته را به‌صورت یک گفتمان پذیرفته‌شده دربیاوریم؛ مسئله‌ی علم از همین قبیل بود که یک گفتمان شد و به‌طور طبیعی وارد جریان عملی شد، عملیّاتی شد و به‌صورت یک جریان درآمد؛ این [مسئله‌] هم همین‌جور است. مسائل مربوط به نقشه‌ی جامع علمی کشور باید تبدیل بشود به یک گفتمان و به‌صورت جدّی اجرا بشود؛ این یک نکته است</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از مسائل جنبیِ این هم یک نکته‌ی مهمّ دیگر است و آن عبارت است از سند آمایش آموزش عالی. اینکه یکی از دوستان اشاره کردند که «اگر همه‌ی چیزهایی که مورد نظرمان است اولویّتهای ما باشند، معنایش این است که اصلاً اولویّتی نداریم»، این حرف درست و حرف متین است. اینکه گفتند «ما در چند رشته‌ی صنعتی مشخّصاً بگوییم در این رشته‌ها میخواهیم پیشرفت بکنیم و روی آنها سرمایه‌گذاری انسانی و مالی و همّت و توانایی‌های گوناگون بکنیم»، این کاملاً حرف درستی است. بنده یک وقتی در مورد ورزش این مطلب را گفتم؛ گفتم ما در دو سه رشته‌ی ورزشی میتوانیم در دنیا یا اوّل باشیم یا دوّم؛ خیلی خب، برویم سراغ اینها؛ در بعضی از رشته‌های ورزشی نه، ما امید اوّل و دوّم شدن نداریم؛ منظورم در ورزشهای قهرمانی و در مسابقات جهانی است. اتّفاقاً همین کار را هم کردند؛ یعنی یک مقداری در این زمینه‌ها قدم برداشتند و مفید و مؤثّر هم بوده؛ در این زمینه هم همین‌جور است. نگاه کنیم ببینیم کدام رشته‌ی علمی، در کدام دانشگاه و در کدام منطقه‌ی کشور دارای اولویّت است؛ آمایش علمیِ سرزمینی کشور به این معنا است. ما در کدام دانشگاه‌ها بایستی چه رشته‌هایی را دنبال بکنیم و روی آن سرمایه‌گذاری کنیم و از آنها پاسخ بخواهیم و مطالبه کنیم. این هم یک مسئله است که بایستی این سند تکمیل بشود و عملیّاتی بشود و کار بشود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آنچه من در پایان عرض میکنم، این است که برادران عزیز، خواهران عزیز! قدر این کاری که به آن اشتغال دارید را بدانید. از این عزیزتر و محترم‌تر، امروز کاری نمیشود سراغ کرد از کارهایی که در اختیار ما است. شما کارهای بزرگی را بر عهده گرفتید که دارید انجام میدهید. در وزارت علوم، عزم و همّت کار بایستی روزبه‌روز افزایش پیدا کند، اگر بخواهیم این کارها انجام بگیرد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من البتّه یکی از چیزهایی که یادداشت کرده‌ام، مسئله‌ی افزایش تعداد دانشجو در دوره‌های تحصیلات تکمیلی است -که خوشبختانه در این چند سال اخیر افزایش چشمگیری پیدا کرده و این یک مزیّت بسیار فوق‌العاده‌ای است- منتها بایستی برنامه‌ریزی صحیحی نسبت به خروجی این پدیده‌ی مهم انجام بگیرد. در دوره‌های تحصیلات تکمیلی، دانشجویان دنبال این هستند که یک چیزی را تحقیق کنند، یک چیزی را بنویسند، رساله‌ای را تهیّه کنند؛ این احتیاج دارد به یک نظام، احتیاج دارد به یک نگرش کلان، به یک هدایت کلّی که چه </w:t>
      </w:r>
      <w:r w:rsidRPr="00B56AAE">
        <w:rPr>
          <w:rFonts w:ascii="Tahoma" w:eastAsia="Times New Roman" w:hAnsi="Tahoma" w:cs="Tahoma"/>
          <w:sz w:val="28"/>
          <w:szCs w:val="28"/>
          <w:rtl/>
        </w:rPr>
        <w:lastRenderedPageBreak/>
        <w:t>تهیّه بشود که کشور بتواند از آن استفاده بکند. اگرچنانچه این نشد، ما منابع را هدر داده‌ایم؛ هم استاد را، هم دانشجو را، هم پول را، هم مدیریّت را، هم امکانات گوناگون دیگر را هدر داده‌ایم. این نگاه‌های کلان، این برنامه‌ریزی‌های کلان، این انتظام‌بخشیدن‌های کلان به مسائل مربوط به وزارت علوم، کارهای اساسی است که بایستی انجام بگیرد و گره‌های کشور ان‌شاءالله از این طریق باز بشود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کاری که شما اساتید میکنید کار مهمّی است. کاری که دستگاه مدیریّت علمی کشور انجام میدهد -که عمدتاً وزارتها هستند و معاونت علمی رئیس‌جمهور- کار مهمّی است؛ این کار را اهمّیّت بدهند؛ آن تقویم و ارزیابی حقیقی نسبت به این انجام بگیرد؛ بدانیم که چه کار مهمّی دارد انجام میگیرد</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همین‌طور که بعضی از دوستان در سخنرانی‌های خودشان اشاره کردند، هدف دشمنان ملّت ایران این است که نگذارند این کشور و این ملّت به جایگاه شایسته‌ی خودش، آن جایگاه </w:t>
      </w:r>
      <w:hyperlink r:id="rId15" w:history="1">
        <w:r w:rsidRPr="00B56AAE">
          <w:rPr>
            <w:rFonts w:ascii="Tahoma" w:eastAsia="Times New Roman" w:hAnsi="Tahoma" w:cs="Tahoma"/>
            <w:color w:val="0000CD"/>
            <w:sz w:val="28"/>
            <w:szCs w:val="28"/>
            <w:u w:val="single"/>
            <w:rtl/>
          </w:rPr>
          <w:t>تمدّنی</w:t>
        </w:r>
      </w:hyperlink>
      <w:r w:rsidRPr="00B56AAE">
        <w:rPr>
          <w:rFonts w:ascii="Tahoma" w:eastAsia="Times New Roman" w:hAnsi="Tahoma" w:cs="Tahoma"/>
          <w:sz w:val="28"/>
          <w:szCs w:val="28"/>
          <w:rtl/>
        </w:rPr>
        <w:t xml:space="preserve">، برسد؛ [چون‌] احساس کرده‌اند که این حرکت در کشور آغاز شده؛ </w:t>
      </w:r>
      <w:hyperlink r:id="rId16" w:history="1">
        <w:r w:rsidRPr="00B56AAE">
          <w:rPr>
            <w:rFonts w:ascii="Tahoma" w:eastAsia="Times New Roman" w:hAnsi="Tahoma" w:cs="Tahoma"/>
            <w:color w:val="0000CD"/>
            <w:sz w:val="28"/>
            <w:szCs w:val="28"/>
            <w:u w:val="single"/>
            <w:rtl/>
          </w:rPr>
          <w:t xml:space="preserve">تحریمها </w:t>
        </w:r>
      </w:hyperlink>
      <w:r w:rsidRPr="00B56AAE">
        <w:rPr>
          <w:rFonts w:ascii="Tahoma" w:eastAsia="Times New Roman" w:hAnsi="Tahoma" w:cs="Tahoma"/>
          <w:sz w:val="28"/>
          <w:szCs w:val="28"/>
          <w:rtl/>
        </w:rPr>
        <w:t xml:space="preserve">به‌خاطر این است. بله، بنده هم عقیده‌ام این است که هدف تحریمها </w:t>
      </w:r>
      <w:hyperlink r:id="rId17" w:history="1">
        <w:r w:rsidRPr="00B56AAE">
          <w:rPr>
            <w:rFonts w:ascii="Tahoma" w:eastAsia="Times New Roman" w:hAnsi="Tahoma" w:cs="Tahoma"/>
            <w:color w:val="0000CD"/>
            <w:sz w:val="28"/>
            <w:szCs w:val="28"/>
            <w:u w:val="single"/>
            <w:rtl/>
          </w:rPr>
          <w:t>مسئله‌ی هسته‌ای</w:t>
        </w:r>
      </w:hyperlink>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 xml:space="preserve">فقط نیست، مسئله‌ی </w:t>
      </w:r>
      <w:hyperlink r:id="rId18" w:history="1">
        <w:r w:rsidRPr="00B56AAE">
          <w:rPr>
            <w:rFonts w:ascii="Tahoma" w:eastAsia="Times New Roman" w:hAnsi="Tahoma" w:cs="Tahoma"/>
            <w:color w:val="0000CD"/>
            <w:sz w:val="28"/>
            <w:szCs w:val="28"/>
            <w:u w:val="single"/>
            <w:rtl/>
          </w:rPr>
          <w:t xml:space="preserve">حقوق بشر </w:t>
        </w:r>
      </w:hyperlink>
      <w:r w:rsidRPr="00B56AAE">
        <w:rPr>
          <w:rFonts w:ascii="Tahoma" w:eastAsia="Times New Roman" w:hAnsi="Tahoma" w:cs="Tahoma"/>
          <w:sz w:val="28"/>
          <w:szCs w:val="28"/>
          <w:rtl/>
        </w:rPr>
        <w:t xml:space="preserve">هم نیست، مسئله‌ی تروریسم هم نیست. گفتند چرا فلانی برای روضه‌ی علی‌اصغر که روضه‌خوان خواند، گریه نکرد؟ گفت آن بنده خدا خودش صد علی‌اصغر سر بریده؛ این برای روضه‌ی علی‌اصغر گریه میکند؟ اینها خودشان </w:t>
      </w:r>
      <w:hyperlink r:id="rId19" w:history="1">
        <w:r w:rsidRPr="00B56AAE">
          <w:rPr>
            <w:rFonts w:ascii="Tahoma" w:eastAsia="Times New Roman" w:hAnsi="Tahoma" w:cs="Tahoma"/>
            <w:color w:val="0000CD"/>
            <w:sz w:val="28"/>
            <w:szCs w:val="28"/>
            <w:u w:val="single"/>
            <w:rtl/>
          </w:rPr>
          <w:t>تروریست‌پرورند</w:t>
        </w:r>
      </w:hyperlink>
      <w:r w:rsidRPr="00B56AAE">
        <w:rPr>
          <w:rFonts w:ascii="Tahoma" w:eastAsia="Times New Roman" w:hAnsi="Tahoma" w:cs="Tahoma"/>
          <w:sz w:val="28"/>
          <w:szCs w:val="28"/>
          <w:rtl/>
        </w:rPr>
        <w:t>، اینها خودشان ضدّ حقوق بشرند؛ اینها دنبال این هستند که برای حقوق بشر به یک کشوری فشار بیاورند؟ مسئله این نیست؛ مسئله یک محاسبه‌ی بسیار بالاتر و فراتر از این حرفها است؛ یعنی یک ملّتی، یک حرکتی، یک هویّتی به‌وجود آمده است مبتنی بر منابعی و مبادی‌ای درست نقطه‌ی مقابل مبادی نظام استکبار و نظام ظلم و انظلام؛ نمیخواهند این به جایی برسد؛ ما در یک‌چنین موقعیّتی هستیم؛ ما در یک‌چنین جایگاهی هستیم. بایست حرکت بکنیم، باید تلاش کنیم</w:t>
      </w:r>
      <w:r w:rsidRPr="00B56AAE">
        <w:rPr>
          <w:rFonts w:ascii="Tahoma" w:eastAsia="Times New Roman" w:hAnsi="Tahoma" w:cs="Tahoma"/>
          <w:sz w:val="28"/>
          <w:szCs w:val="28"/>
        </w:rPr>
        <w:t xml:space="preserve">. </w:t>
      </w:r>
      <w:r w:rsidRPr="00B56AAE">
        <w:rPr>
          <w:rFonts w:ascii="Tahoma" w:eastAsia="Times New Roman" w:hAnsi="Tahoma" w:cs="Tahoma"/>
          <w:sz w:val="28"/>
          <w:szCs w:val="28"/>
          <w:rtl/>
        </w:rPr>
        <w:t xml:space="preserve">تحریمها هم البتّه زحمتهایی ایجاد میکند امّا میتواند مانع پیشرفت نشود؛ </w:t>
      </w:r>
      <w:r w:rsidRPr="00B56AAE">
        <w:rPr>
          <w:rFonts w:ascii="Tahoma" w:eastAsia="Times New Roman" w:hAnsi="Tahoma" w:cs="Tahoma"/>
          <w:sz w:val="28"/>
          <w:szCs w:val="28"/>
        </w:rPr>
        <w:t>[</w:t>
      </w:r>
      <w:r w:rsidRPr="00B56AAE">
        <w:rPr>
          <w:rFonts w:ascii="Tahoma" w:eastAsia="Times New Roman" w:hAnsi="Tahoma" w:cs="Tahoma"/>
          <w:sz w:val="28"/>
          <w:szCs w:val="28"/>
          <w:rtl/>
        </w:rPr>
        <w:t xml:space="preserve">باید] از </w:t>
      </w:r>
      <w:hyperlink r:id="rId20" w:history="1">
        <w:r w:rsidRPr="00B56AAE">
          <w:rPr>
            <w:rFonts w:ascii="Tahoma" w:eastAsia="Times New Roman" w:hAnsi="Tahoma" w:cs="Tahoma"/>
            <w:color w:val="0000CD"/>
            <w:sz w:val="28"/>
            <w:szCs w:val="28"/>
            <w:u w:val="single"/>
            <w:rtl/>
          </w:rPr>
          <w:t xml:space="preserve">ظرفیّتهایمان </w:t>
        </w:r>
      </w:hyperlink>
      <w:r w:rsidRPr="00B56AAE">
        <w:rPr>
          <w:rFonts w:ascii="Tahoma" w:eastAsia="Times New Roman" w:hAnsi="Tahoma" w:cs="Tahoma"/>
          <w:sz w:val="28"/>
          <w:szCs w:val="28"/>
          <w:rtl/>
        </w:rPr>
        <w:t xml:space="preserve">استفاده کنیم. و شما اساتید در این زمینه نقش دارید؛ و وزارت علوم و وزارتهای مربوط به مسئله‌ی دانش، نقشهای اساسی و مهمّی دارند؛ این نقشها را قدر بدانید و دنبال کنید و ان‌شاءالله از خدای متعال هم </w:t>
      </w:r>
      <w:hyperlink r:id="rId21" w:history="1">
        <w:r w:rsidRPr="00B56AAE">
          <w:rPr>
            <w:rFonts w:ascii="Tahoma" w:eastAsia="Times New Roman" w:hAnsi="Tahoma" w:cs="Tahoma"/>
            <w:color w:val="0000CD"/>
            <w:sz w:val="28"/>
            <w:szCs w:val="28"/>
            <w:u w:val="single"/>
            <w:rtl/>
          </w:rPr>
          <w:t xml:space="preserve">کمک </w:t>
        </w:r>
      </w:hyperlink>
      <w:r w:rsidRPr="00B56AAE">
        <w:rPr>
          <w:rFonts w:ascii="Tahoma" w:eastAsia="Times New Roman" w:hAnsi="Tahoma" w:cs="Tahoma"/>
          <w:sz w:val="28"/>
          <w:szCs w:val="28"/>
          <w:rtl/>
        </w:rPr>
        <w:t xml:space="preserve">بخواهید. این آیه‌ی شریفه را هم که دوستان خواندند -اِن تَنصُرُوا اللهَ یَنصُرکُم وَ یُثَبِّت اَقدامَکُم-(۷) این </w:t>
      </w:r>
      <w:hyperlink r:id="rId22" w:history="1">
        <w:r w:rsidRPr="00B56AAE">
          <w:rPr>
            <w:rFonts w:ascii="Tahoma" w:eastAsia="Times New Roman" w:hAnsi="Tahoma" w:cs="Tahoma"/>
            <w:color w:val="0000CD"/>
            <w:sz w:val="28"/>
            <w:szCs w:val="28"/>
            <w:u w:val="single"/>
            <w:rtl/>
          </w:rPr>
          <w:t xml:space="preserve">وعده‌ی </w:t>
        </w:r>
      </w:hyperlink>
      <w:r w:rsidRPr="00B56AAE">
        <w:rPr>
          <w:rFonts w:ascii="Tahoma" w:eastAsia="Times New Roman" w:hAnsi="Tahoma" w:cs="Tahoma"/>
          <w:sz w:val="28"/>
          <w:szCs w:val="28"/>
          <w:rtl/>
        </w:rPr>
        <w:t>بی‌تخلّف الهی است</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t> </w:t>
      </w:r>
      <w:r w:rsidRPr="00B56AAE">
        <w:rPr>
          <w:rFonts w:ascii="Tahoma" w:eastAsia="Times New Roman" w:hAnsi="Tahoma" w:cs="Tahoma"/>
          <w:sz w:val="28"/>
          <w:szCs w:val="28"/>
          <w:rtl/>
        </w:rPr>
        <w:t xml:space="preserve">پروردگارا! به برکت این روزها و این شبها، به برکت خون مطهّر امیرالمؤمنین (علیه الصّلاة و السّلام) و خونهای پاکی که در راه حق در این سالها بر زمین ریخته شد -و در کشور ما شهدائی بُروز کردند و ظهور کردند- به برکت این خونها، به برکت این مجاهدتها، به برکت این قداستها، ملّت ما را روزبه‌روز به سربلندی و سعادت حقیقی نزدیک بفرما؛ پروردگارا! مجاهدان این راه، فعّالان این راه، از جمله اساتید محترم و دانشجویان و کسانی که در راه علم تلاش میکنند، همه‌ی اینها را از توفیقات خود بهره‌مند بفرما؛ روح مطهّر امام بزرگوارمان و ارواح </w:t>
      </w:r>
      <w:r w:rsidRPr="00B56AAE">
        <w:rPr>
          <w:rFonts w:ascii="Tahoma" w:eastAsia="Times New Roman" w:hAnsi="Tahoma" w:cs="Tahoma"/>
          <w:sz w:val="28"/>
          <w:szCs w:val="28"/>
          <w:rtl/>
        </w:rPr>
        <w:lastRenderedPageBreak/>
        <w:t>طیّبه‌ی شهدا را با شهدای صدر اسلام محشور بفرما</w:t>
      </w:r>
      <w:r w:rsidRPr="00B56AAE">
        <w:rPr>
          <w:rFonts w:ascii="Tahoma" w:eastAsia="Times New Roman" w:hAnsi="Tahoma" w:cs="Tahoma"/>
          <w:sz w:val="28"/>
          <w:szCs w:val="28"/>
        </w:rPr>
        <w:t>.</w:t>
      </w:r>
      <w:r w:rsidRPr="00B56AAE">
        <w:rPr>
          <w:rFonts w:ascii="Tahoma" w:eastAsia="Times New Roman" w:hAnsi="Tahoma" w:cs="Tahoma"/>
          <w:sz w:val="28"/>
          <w:szCs w:val="28"/>
        </w:rPr>
        <w:br/>
      </w:r>
      <w:r w:rsidRPr="00B56AAE">
        <w:rPr>
          <w:rFonts w:ascii="Tahoma" w:eastAsia="Times New Roman" w:hAnsi="Tahoma" w:cs="Tahoma"/>
          <w:sz w:val="28"/>
          <w:szCs w:val="28"/>
        </w:rPr>
        <w:br/>
      </w:r>
      <w:r w:rsidRPr="00B56AAE">
        <w:rPr>
          <w:rFonts w:ascii="Tahoma" w:eastAsia="Times New Roman" w:hAnsi="Tahoma" w:cs="Tahoma"/>
          <w:sz w:val="28"/>
          <w:szCs w:val="28"/>
          <w:rtl/>
        </w:rPr>
        <w:t>والسّلام‌ علیکم‌ و رحمةالله‌ و برکاته‌</w:t>
      </w:r>
    </w:p>
    <w:p w:rsidR="008A113C" w:rsidRPr="00B56AAE" w:rsidRDefault="008A113C" w:rsidP="00B56AAE">
      <w:pPr>
        <w:jc w:val="both"/>
        <w:rPr>
          <w:rFonts w:ascii="Tahoma" w:hAnsi="Tahoma" w:cs="Tahoma"/>
          <w:sz w:val="28"/>
          <w:szCs w:val="28"/>
        </w:rPr>
      </w:pPr>
    </w:p>
    <w:sectPr w:rsidR="008A113C" w:rsidRPr="00B56AAE" w:rsidSect="00A7008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56AAE"/>
    <w:rsid w:val="008A113C"/>
    <w:rsid w:val="00A70087"/>
    <w:rsid w:val="00B56AA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3C"/>
    <w:pPr>
      <w:bidi/>
    </w:pPr>
  </w:style>
  <w:style w:type="paragraph" w:styleId="Heading3">
    <w:name w:val="heading 3"/>
    <w:basedOn w:val="Normal"/>
    <w:link w:val="Heading3Char"/>
    <w:uiPriority w:val="9"/>
    <w:qFormat/>
    <w:rsid w:val="00B56AA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6A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6A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6AAE"/>
    <w:rPr>
      <w:color w:val="0000FF"/>
      <w:u w:val="single"/>
    </w:rPr>
  </w:style>
</w:styles>
</file>

<file path=word/webSettings.xml><?xml version="1.0" encoding="utf-8"?>
<w:webSettings xmlns:r="http://schemas.openxmlformats.org/officeDocument/2006/relationships" xmlns:w="http://schemas.openxmlformats.org/wordprocessingml/2006/main">
  <w:divs>
    <w:div w:id="20885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khamenei.ir/keyword-content?id=1851" TargetMode="External"/><Relationship Id="rId13" Type="http://schemas.openxmlformats.org/officeDocument/2006/relationships/hyperlink" Target="http://farsi.khamenei.ir/keyword-content?id=1090" TargetMode="External"/><Relationship Id="rId18" Type="http://schemas.openxmlformats.org/officeDocument/2006/relationships/hyperlink" Target="http://farsi.khamenei.ir/keyword-content?id=2248" TargetMode="External"/><Relationship Id="rId3" Type="http://schemas.openxmlformats.org/officeDocument/2006/relationships/webSettings" Target="webSettings.xml"/><Relationship Id="rId21" Type="http://schemas.openxmlformats.org/officeDocument/2006/relationships/hyperlink" Target="http://farsi.khamenei.ir/keyword-content?id=2208" TargetMode="External"/><Relationship Id="rId7" Type="http://schemas.openxmlformats.org/officeDocument/2006/relationships/hyperlink" Target="http://farsi.khamenei.ir/others-page?id=22129" TargetMode="External"/><Relationship Id="rId12" Type="http://schemas.openxmlformats.org/officeDocument/2006/relationships/hyperlink" Target="http://farsi.khamenei.ir/keyword-content?id=1052" TargetMode="External"/><Relationship Id="rId17" Type="http://schemas.openxmlformats.org/officeDocument/2006/relationships/hyperlink" Target="http://farsi.khamenei.ir/keyword-content?id=5502" TargetMode="External"/><Relationship Id="rId2" Type="http://schemas.openxmlformats.org/officeDocument/2006/relationships/settings" Target="settings.xml"/><Relationship Id="rId16" Type="http://schemas.openxmlformats.org/officeDocument/2006/relationships/hyperlink" Target="http://farsi.khamenei.ir/keyword-content?id=1226" TargetMode="External"/><Relationship Id="rId20" Type="http://schemas.openxmlformats.org/officeDocument/2006/relationships/hyperlink" Target="http://farsi.khamenei.ir/keyword-content?id=4656" TargetMode="External"/><Relationship Id="rId1" Type="http://schemas.openxmlformats.org/officeDocument/2006/relationships/styles" Target="styles.xml"/><Relationship Id="rId6" Type="http://schemas.openxmlformats.org/officeDocument/2006/relationships/hyperlink" Target="http://farsi.khamenei.ir/keyword-content?id=1014" TargetMode="External"/><Relationship Id="rId11" Type="http://schemas.openxmlformats.org/officeDocument/2006/relationships/hyperlink" Target="http://farsi.khamenei.ir/keyword-content?id=1026" TargetMode="External"/><Relationship Id="rId24" Type="http://schemas.openxmlformats.org/officeDocument/2006/relationships/theme" Target="theme/theme1.xml"/><Relationship Id="rId5" Type="http://schemas.openxmlformats.org/officeDocument/2006/relationships/hyperlink" Target="http://farsi.khamenei.ir/keyword-content?id=1016" TargetMode="External"/><Relationship Id="rId15" Type="http://schemas.openxmlformats.org/officeDocument/2006/relationships/hyperlink" Target="http://farsi.khamenei.ir/keyword-content?id=2634" TargetMode="External"/><Relationship Id="rId23" Type="http://schemas.openxmlformats.org/officeDocument/2006/relationships/fontTable" Target="fontTable.xml"/><Relationship Id="rId10" Type="http://schemas.openxmlformats.org/officeDocument/2006/relationships/hyperlink" Target="http://farsi.khamenei.ir/keyword-content?id=1033" TargetMode="External"/><Relationship Id="rId19" Type="http://schemas.openxmlformats.org/officeDocument/2006/relationships/hyperlink" Target="http://farsi.khamenei.ir/keyword-content?id=1229" TargetMode="External"/><Relationship Id="rId4" Type="http://schemas.openxmlformats.org/officeDocument/2006/relationships/hyperlink" Target="http://farsi.khamenei.ir/photo-album?id=30182" TargetMode="External"/><Relationship Id="rId9" Type="http://schemas.openxmlformats.org/officeDocument/2006/relationships/hyperlink" Target="http://farsi.khamenei.ir/keyword-content?id=3460" TargetMode="External"/><Relationship Id="rId14" Type="http://schemas.openxmlformats.org/officeDocument/2006/relationships/hyperlink" Target="http://farsi.khamenei.ir/keyword-content?id=1932" TargetMode="External"/><Relationship Id="rId22" Type="http://schemas.openxmlformats.org/officeDocument/2006/relationships/hyperlink" Target="http://farsi.khamenei.ir/keyword-content?id=1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2823</Words>
  <Characters>16094</Characters>
  <Application>Microsoft Office Word</Application>
  <DocSecurity>0</DocSecurity>
  <Lines>134</Lines>
  <Paragraphs>37</Paragraphs>
  <ScaleCrop>false</ScaleCrop>
  <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kaveh</dc:creator>
  <cp:lastModifiedBy>kaveh</cp:lastModifiedBy>
  <cp:revision>1</cp:revision>
  <dcterms:created xsi:type="dcterms:W3CDTF">2015-07-06T08:07:00Z</dcterms:created>
  <dcterms:modified xsi:type="dcterms:W3CDTF">2015-07-06T08:10:00Z</dcterms:modified>
</cp:coreProperties>
</file>