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AAE" w:rsidRPr="00EF5A37" w:rsidRDefault="00EF5A37" w:rsidP="00EF5A37">
      <w:pPr>
        <w:pStyle w:val="ListParagraph"/>
        <w:bidi/>
        <w:spacing w:after="0" w:line="240" w:lineRule="auto"/>
        <w:ind w:left="792"/>
        <w:jc w:val="both"/>
        <w:rPr>
          <w:rFonts w:cs="B Titr"/>
          <w:sz w:val="26"/>
          <w:szCs w:val="26"/>
          <w:rtl/>
          <w:lang w:bidi="fa-IR"/>
        </w:rPr>
      </w:pPr>
      <w:r w:rsidRPr="00EF5A37">
        <w:rPr>
          <w:rFonts w:cs="B Titr" w:hint="cs"/>
          <w:sz w:val="26"/>
          <w:szCs w:val="26"/>
          <w:rtl/>
          <w:lang w:bidi="fa-IR"/>
        </w:rPr>
        <w:t>اصلاح و تكميل گزارش «ميهماني/انتقال گروهي»</w:t>
      </w:r>
      <w:bookmarkStart w:id="0" w:name="_GoBack"/>
      <w:bookmarkEnd w:id="0"/>
    </w:p>
    <w:p w:rsidR="00194AAE" w:rsidRDefault="00194AAE" w:rsidP="00194AAE">
      <w:pPr>
        <w:pStyle w:val="ListParagraph"/>
        <w:bidi/>
        <w:spacing w:line="240" w:lineRule="auto"/>
        <w:ind w:left="792"/>
        <w:jc w:val="both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 xml:space="preserve">بنا به اعلام اداره‌كل برنامه‌ريزي، خدمات و رفاه دانشجويي به منظور رفع دوگانگي در ارسال اطلاعات گزارش ميهماني و انتقال گروهي استان‌هاي مبدا و مقصد بخشنامه شماره 410/2972/50000/د مورخ 18/03/95 </w:t>
      </w:r>
      <w:r>
        <w:rPr>
          <w:rFonts w:cs="B Zar" w:hint="cs"/>
          <w:sz w:val="26"/>
          <w:szCs w:val="26"/>
          <w:rtl/>
          <w:lang w:bidi="fa-IR"/>
        </w:rPr>
        <w:t>به استان‌</w:t>
      </w:r>
      <w:r>
        <w:rPr>
          <w:rFonts w:cs="B Zar" w:hint="cs"/>
          <w:sz w:val="26"/>
          <w:szCs w:val="26"/>
          <w:rtl/>
          <w:lang w:bidi="fa-IR"/>
        </w:rPr>
        <w:t>ها ابلاغ شد.</w:t>
      </w:r>
    </w:p>
    <w:p w:rsidR="00194AAE" w:rsidRDefault="00194AAE" w:rsidP="009007FD">
      <w:pPr>
        <w:bidi/>
        <w:spacing w:line="240" w:lineRule="auto"/>
        <w:ind w:left="794" w:firstLine="284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 xml:space="preserve">در اين بخشنامه آمده است تمامی جابجایی‌های گروهی دانشجویان پيوسته درصورت نداشتن </w:t>
      </w:r>
      <w:r w:rsidRPr="00A009EB">
        <w:rPr>
          <w:rFonts w:cs="B Zar" w:hint="cs"/>
          <w:b/>
          <w:bCs/>
          <w:sz w:val="24"/>
          <w:szCs w:val="24"/>
          <w:rtl/>
          <w:lang w:bidi="fa-IR"/>
        </w:rPr>
        <w:t>مجوز انتقالی</w:t>
      </w:r>
      <w:r>
        <w:rPr>
          <w:rFonts w:cs="B Zar" w:hint="cs"/>
          <w:sz w:val="26"/>
          <w:szCs w:val="26"/>
          <w:rtl/>
          <w:lang w:bidi="fa-IR"/>
        </w:rPr>
        <w:t xml:space="preserve"> از حوزه معاونت دانشجویی، میهمانی محسوب می‌شود؛ لذا </w:t>
      </w:r>
      <w:r w:rsidRPr="00FF2D14">
        <w:rPr>
          <w:rFonts w:cs="B Zar" w:hint="cs"/>
          <w:sz w:val="26"/>
          <w:szCs w:val="26"/>
          <w:rtl/>
          <w:lang w:bidi="fa-IR"/>
        </w:rPr>
        <w:t xml:space="preserve">پرونده </w:t>
      </w:r>
      <w:r>
        <w:rPr>
          <w:rFonts w:cs="B Zar" w:hint="cs"/>
          <w:sz w:val="26"/>
          <w:szCs w:val="26"/>
          <w:rtl/>
          <w:lang w:bidi="fa-IR"/>
        </w:rPr>
        <w:t xml:space="preserve">این گروه دانشجویان </w:t>
      </w:r>
      <w:r w:rsidRPr="00FF2D14">
        <w:rPr>
          <w:rFonts w:cs="B Zar" w:hint="cs"/>
          <w:sz w:val="26"/>
          <w:szCs w:val="26"/>
          <w:rtl/>
          <w:lang w:bidi="fa-IR"/>
        </w:rPr>
        <w:t xml:space="preserve">در محل ثبت </w:t>
      </w:r>
      <w:r>
        <w:rPr>
          <w:rFonts w:cs="B Zar" w:hint="cs"/>
          <w:sz w:val="26"/>
          <w:szCs w:val="26"/>
          <w:rtl/>
          <w:lang w:bidi="fa-IR"/>
        </w:rPr>
        <w:t>نام باقی مانده و کلیه امور دانش آموختگی</w:t>
      </w:r>
      <w:r w:rsidRPr="00FF2D14">
        <w:rPr>
          <w:rFonts w:cs="B Zar" w:hint="cs"/>
          <w:sz w:val="26"/>
          <w:szCs w:val="26"/>
          <w:rtl/>
          <w:lang w:bidi="fa-IR"/>
        </w:rPr>
        <w:t xml:space="preserve"> پس از تأیید مقصد، در محل مبدأ انجام </w:t>
      </w:r>
      <w:r>
        <w:rPr>
          <w:rFonts w:cs="B Zar" w:hint="cs"/>
          <w:sz w:val="26"/>
          <w:szCs w:val="26"/>
          <w:rtl/>
          <w:lang w:bidi="fa-IR"/>
        </w:rPr>
        <w:t>می‌شود</w:t>
      </w:r>
      <w:r w:rsidRPr="00FF2D14">
        <w:rPr>
          <w:rFonts w:cs="B Zar" w:hint="cs"/>
          <w:sz w:val="26"/>
          <w:szCs w:val="26"/>
          <w:rtl/>
          <w:lang w:bidi="fa-IR"/>
        </w:rPr>
        <w:t>.</w:t>
      </w:r>
      <w:r>
        <w:rPr>
          <w:rFonts w:cs="B Zar" w:hint="cs"/>
          <w:sz w:val="26"/>
          <w:szCs w:val="26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>در صورت نداشتن مجوزمذکور،</w:t>
      </w:r>
      <w:r w:rsidRPr="008C24CF">
        <w:rPr>
          <w:rFonts w:cs="B Zar" w:hint="cs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>صدور گواهی دانش آموختگی</w:t>
      </w:r>
      <w:r w:rsidRPr="008C24CF">
        <w:rPr>
          <w:rFonts w:cs="B Zar" w:hint="cs"/>
          <w:sz w:val="28"/>
          <w:szCs w:val="28"/>
          <w:rtl/>
          <w:lang w:bidi="fa-IR"/>
        </w:rPr>
        <w:t xml:space="preserve"> </w:t>
      </w:r>
      <w:r w:rsidR="009007FD">
        <w:rPr>
          <w:rFonts w:cs="B Zar" w:hint="cs"/>
          <w:sz w:val="28"/>
          <w:szCs w:val="28"/>
          <w:rtl/>
          <w:lang w:bidi="fa-IR"/>
        </w:rPr>
        <w:t>دانشجويان</w:t>
      </w:r>
      <w:r w:rsidRPr="008C24CF">
        <w:rPr>
          <w:rFonts w:cs="B Zar" w:hint="cs"/>
          <w:sz w:val="28"/>
          <w:szCs w:val="28"/>
          <w:rtl/>
          <w:lang w:bidi="fa-IR"/>
        </w:rPr>
        <w:t xml:space="preserve"> در پردیس مقصد تخلف اداری محسوب می‌شود</w:t>
      </w:r>
      <w:r>
        <w:rPr>
          <w:rFonts w:cs="B Zar" w:hint="cs"/>
          <w:sz w:val="28"/>
          <w:szCs w:val="28"/>
          <w:rtl/>
          <w:lang w:bidi="fa-IR"/>
        </w:rPr>
        <w:t>.</w:t>
      </w:r>
    </w:p>
    <w:p w:rsidR="00194AAE" w:rsidRDefault="00194AAE" w:rsidP="00194AAE">
      <w:pPr>
        <w:bidi/>
        <w:spacing w:after="0" w:line="240" w:lineRule="auto"/>
        <w:ind w:left="794" w:firstLine="284"/>
        <w:jc w:val="both"/>
        <w:rPr>
          <w:rFonts w:cs="B Zar" w:hint="cs"/>
          <w:sz w:val="26"/>
          <w:szCs w:val="26"/>
          <w:rtl/>
          <w:lang w:bidi="fa-IR"/>
        </w:rPr>
      </w:pPr>
      <w:r w:rsidRPr="00C84832">
        <w:rPr>
          <w:rFonts w:cs="B Zar"/>
          <w:sz w:val="26"/>
          <w:szCs w:val="26"/>
          <w:rtl/>
          <w:lang w:bidi="fa-IR"/>
        </w:rPr>
        <w:t>جهت کسب اطلاعات کامل و دقیق از جزییات</w:t>
      </w:r>
      <w:r w:rsidRPr="00C84832">
        <w:rPr>
          <w:rFonts w:cs="B Zar" w:hint="cs"/>
          <w:sz w:val="26"/>
          <w:szCs w:val="26"/>
          <w:rtl/>
          <w:lang w:bidi="fa-IR"/>
        </w:rPr>
        <w:t>،</w:t>
      </w:r>
      <w:r w:rsidRPr="00C84832">
        <w:rPr>
          <w:rFonts w:ascii="Cambria" w:hAnsi="Cambria" w:cs="Cambria" w:hint="cs"/>
          <w:sz w:val="26"/>
          <w:szCs w:val="26"/>
          <w:rtl/>
          <w:lang w:bidi="fa-IR"/>
        </w:rPr>
        <w:t> </w:t>
      </w:r>
      <w:r w:rsidRPr="00C84832">
        <w:rPr>
          <w:rFonts w:cs="B Zar" w:hint="cs"/>
          <w:sz w:val="26"/>
          <w:szCs w:val="26"/>
          <w:rtl/>
          <w:lang w:bidi="fa-IR"/>
        </w:rPr>
        <w:t>تصویر</w:t>
      </w:r>
      <w:r w:rsidRPr="00C84832">
        <w:rPr>
          <w:rFonts w:cs="B Zar"/>
          <w:sz w:val="26"/>
          <w:szCs w:val="26"/>
          <w:rtl/>
          <w:lang w:bidi="fa-IR"/>
        </w:rPr>
        <w:t xml:space="preserve"> </w:t>
      </w:r>
      <w:r w:rsidRPr="00C84832">
        <w:rPr>
          <w:rFonts w:cs="B Zar" w:hint="cs"/>
          <w:sz w:val="26"/>
          <w:szCs w:val="26"/>
          <w:rtl/>
          <w:lang w:bidi="fa-IR"/>
        </w:rPr>
        <w:t>بخشنامه</w:t>
      </w:r>
      <w:r w:rsidRPr="00C84832">
        <w:rPr>
          <w:rFonts w:cs="B Zar"/>
          <w:sz w:val="26"/>
          <w:szCs w:val="26"/>
          <w:rtl/>
          <w:lang w:bidi="fa-IR"/>
        </w:rPr>
        <w:t xml:space="preserve"> </w:t>
      </w:r>
      <w:r w:rsidRPr="00C84832">
        <w:rPr>
          <w:rFonts w:cs="B Zar" w:hint="cs"/>
          <w:sz w:val="26"/>
          <w:szCs w:val="26"/>
          <w:rtl/>
          <w:lang w:bidi="fa-IR"/>
        </w:rPr>
        <w:t>مذکور</w:t>
      </w:r>
      <w:r w:rsidRPr="00C84832">
        <w:rPr>
          <w:rFonts w:cs="B Zar"/>
          <w:sz w:val="26"/>
          <w:szCs w:val="26"/>
          <w:rtl/>
          <w:lang w:bidi="fa-IR"/>
        </w:rPr>
        <w:t xml:space="preserve"> </w:t>
      </w:r>
      <w:r w:rsidRPr="00C84832">
        <w:rPr>
          <w:rFonts w:cs="B Zar" w:hint="cs"/>
          <w:sz w:val="26"/>
          <w:szCs w:val="26"/>
          <w:rtl/>
          <w:lang w:bidi="fa-IR"/>
        </w:rPr>
        <w:t>در</w:t>
      </w:r>
      <w:r w:rsidRPr="00C84832">
        <w:rPr>
          <w:rFonts w:cs="B Zar"/>
          <w:sz w:val="26"/>
          <w:szCs w:val="26"/>
          <w:rtl/>
          <w:lang w:bidi="fa-IR"/>
        </w:rPr>
        <w:t xml:space="preserve"> </w:t>
      </w:r>
      <w:r w:rsidRPr="00C84832">
        <w:rPr>
          <w:rFonts w:cs="B Zar" w:hint="cs"/>
          <w:sz w:val="26"/>
          <w:szCs w:val="26"/>
          <w:rtl/>
          <w:lang w:bidi="fa-IR"/>
        </w:rPr>
        <w:t>بخش</w:t>
      </w:r>
      <w:r w:rsidRPr="00C84832">
        <w:rPr>
          <w:rFonts w:ascii="Cambria" w:hAnsi="Cambria" w:cs="Cambria" w:hint="cs"/>
          <w:sz w:val="26"/>
          <w:szCs w:val="26"/>
          <w:rtl/>
          <w:lang w:bidi="fa-IR"/>
        </w:rPr>
        <w:t> </w:t>
      </w:r>
      <w:r w:rsidRPr="00C84832">
        <w:rPr>
          <w:rFonts w:cs="B Zar" w:hint="cs"/>
          <w:sz w:val="26"/>
          <w:szCs w:val="26"/>
          <w:rtl/>
          <w:lang w:bidi="fa-IR"/>
        </w:rPr>
        <w:t xml:space="preserve"> ضمائم </w:t>
      </w:r>
      <w:r w:rsidRPr="00C84832">
        <w:rPr>
          <w:rFonts w:cs="B Zar"/>
          <w:sz w:val="26"/>
          <w:szCs w:val="26"/>
          <w:rtl/>
          <w:lang w:bidi="fa-IR"/>
        </w:rPr>
        <w:t>قابل دسترسی است</w:t>
      </w:r>
      <w:r w:rsidRPr="00C84832">
        <w:rPr>
          <w:rFonts w:cs="B Zar"/>
          <w:sz w:val="26"/>
          <w:szCs w:val="26"/>
          <w:lang w:bidi="fa-IR"/>
        </w:rPr>
        <w:t>.</w:t>
      </w:r>
    </w:p>
    <w:p w:rsidR="003C4B76" w:rsidRDefault="00EF5A37" w:rsidP="00194AAE">
      <w:pPr>
        <w:bidi/>
      </w:pPr>
    </w:p>
    <w:sectPr w:rsidR="003C4B76" w:rsidSect="007342E1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AAE"/>
    <w:rsid w:val="00192626"/>
    <w:rsid w:val="00194AAE"/>
    <w:rsid w:val="004F75B9"/>
    <w:rsid w:val="007342E1"/>
    <w:rsid w:val="009007FD"/>
    <w:rsid w:val="00EF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A7F2C1-F86D-44D7-AA45-E2ACFC2EF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AE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4A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foroutani</dc:creator>
  <cp:keywords/>
  <dc:description/>
  <cp:lastModifiedBy>z foroutani</cp:lastModifiedBy>
  <cp:revision>2</cp:revision>
  <dcterms:created xsi:type="dcterms:W3CDTF">2016-06-07T11:11:00Z</dcterms:created>
  <dcterms:modified xsi:type="dcterms:W3CDTF">2016-06-07T12:17:00Z</dcterms:modified>
</cp:coreProperties>
</file>