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81" w:rsidRPr="005A3181" w:rsidRDefault="005A3181" w:rsidP="005A3181">
      <w:pPr>
        <w:bidi/>
        <w:spacing w:line="256" w:lineRule="auto"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r w:rsidRPr="005A3181">
        <w:rPr>
          <w:rFonts w:cs="B Nazanin" w:hint="cs"/>
          <w:b/>
          <w:bCs/>
          <w:sz w:val="36"/>
          <w:szCs w:val="36"/>
          <w:rtl/>
        </w:rPr>
        <w:t>الف ) همایش ها</w:t>
      </w:r>
    </w:p>
    <w:bookmarkEnd w:id="0"/>
    <w:p w:rsidR="005A3181" w:rsidRDefault="005A3181" w:rsidP="005A3181">
      <w:pPr>
        <w:bidi/>
        <w:spacing w:line="256" w:lineRule="auto"/>
        <w:jc w:val="both"/>
        <w:rPr>
          <w:rFonts w:cs="B Nazanin"/>
          <w:b/>
          <w:bCs/>
          <w:sz w:val="26"/>
          <w:szCs w:val="26"/>
          <w:rtl/>
        </w:rPr>
      </w:pPr>
    </w:p>
    <w:p w:rsidR="00262C19" w:rsidRDefault="00262C19" w:rsidP="005A3181">
      <w:pPr>
        <w:bidi/>
        <w:spacing w:line="25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محورهای همایش: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تاریخ، فلسفه و ماهیت علم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راهبردهای تدریس مؤثر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طراحی آموزشی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ارزشیابی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طراحی واحد یادگیری 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color w:val="000000" w:themeColor="text1"/>
          <w:sz w:val="24"/>
          <w:szCs w:val="24"/>
        </w:rPr>
      </w:pPr>
      <w:r>
        <w:rPr>
          <w:rFonts w:cs="B Zar" w:hint="cs"/>
          <w:color w:val="000000" w:themeColor="text1"/>
          <w:sz w:val="24"/>
          <w:szCs w:val="24"/>
          <w:rtl/>
        </w:rPr>
        <w:t>بکارگیری فناوری اطلاعات و ارتباطات در آموزش رشته</w:t>
      </w:r>
      <w:r>
        <w:rPr>
          <w:rFonts w:cs="B Zar" w:hint="cs"/>
          <w:color w:val="000000" w:themeColor="text1"/>
          <w:sz w:val="24"/>
          <w:szCs w:val="24"/>
          <w:rtl/>
        </w:rPr>
        <w:softHyphen/>
        <w:t xml:space="preserve">های تخصصی  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color w:val="000000" w:themeColor="text1"/>
          <w:sz w:val="24"/>
          <w:szCs w:val="24"/>
          <w:rtl/>
        </w:rPr>
        <w:t xml:space="preserve">نقش کارورزی و کارآموزی </w:t>
      </w:r>
      <w:r>
        <w:rPr>
          <w:rFonts w:cs="B Zar" w:hint="cs"/>
          <w:sz w:val="24"/>
          <w:szCs w:val="24"/>
          <w:rtl/>
        </w:rPr>
        <w:t>در رشد حرفه</w:t>
      </w:r>
      <w:r>
        <w:rPr>
          <w:rFonts w:cs="B Zar" w:hint="cs"/>
          <w:sz w:val="24"/>
          <w:szCs w:val="24"/>
          <w:rtl/>
        </w:rPr>
        <w:softHyphen/>
        <w:t xml:space="preserve">ای مرتبط با </w:t>
      </w:r>
      <w:r>
        <w:rPr>
          <w:rFonts w:cs="B Zar"/>
          <w:sz w:val="24"/>
          <w:szCs w:val="24"/>
        </w:rPr>
        <w:t>PCK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کج</w:t>
      </w:r>
      <w:r>
        <w:rPr>
          <w:rFonts w:cs="B Zar" w:hint="cs"/>
          <w:sz w:val="24"/>
          <w:szCs w:val="24"/>
          <w:rtl/>
        </w:rPr>
        <w:softHyphen/>
        <w:t>فهمی</w:t>
      </w:r>
      <w:r>
        <w:rPr>
          <w:rFonts w:cs="B Zar" w:hint="cs"/>
          <w:sz w:val="24"/>
          <w:szCs w:val="24"/>
          <w:rtl/>
        </w:rPr>
        <w:softHyphen/>
        <w:t xml:space="preserve">های 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رایج </w:t>
      </w:r>
      <w:r>
        <w:rPr>
          <w:rFonts w:cs="B Zar" w:hint="cs"/>
          <w:sz w:val="24"/>
          <w:szCs w:val="24"/>
          <w:rtl/>
        </w:rPr>
        <w:t>در آموزش رشته</w:t>
      </w:r>
      <w:r>
        <w:rPr>
          <w:rFonts w:cs="B Zar" w:hint="cs"/>
          <w:sz w:val="24"/>
          <w:szCs w:val="24"/>
          <w:rtl/>
        </w:rPr>
        <w:softHyphen/>
        <w:t>های تخصصی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نقش پژوهش</w:t>
      </w:r>
      <w:r>
        <w:rPr>
          <w:rFonts w:cs="B Zar" w:hint="cs"/>
          <w:sz w:val="24"/>
          <w:szCs w:val="24"/>
          <w:rtl/>
        </w:rPr>
        <w:softHyphen/>
        <w:t>های معلم محور ( اقدام پژوهی، درس</w:t>
      </w:r>
      <w:r>
        <w:rPr>
          <w:rFonts w:cs="B Zar" w:hint="cs"/>
          <w:sz w:val="24"/>
          <w:szCs w:val="24"/>
          <w:rtl/>
        </w:rPr>
        <w:softHyphen/>
        <w:t>پژوهی، روایت</w:t>
      </w:r>
      <w:r>
        <w:rPr>
          <w:rFonts w:cs="B Zar" w:hint="cs"/>
          <w:sz w:val="24"/>
          <w:szCs w:val="24"/>
          <w:rtl/>
        </w:rPr>
        <w:softHyphen/>
        <w:t>پژوهی ) در رشد حرفه</w:t>
      </w:r>
      <w:r>
        <w:rPr>
          <w:rFonts w:cs="B Zar" w:hint="cs"/>
          <w:sz w:val="24"/>
          <w:szCs w:val="24"/>
          <w:rtl/>
        </w:rPr>
        <w:softHyphen/>
        <w:t>ای مرتبط با (</w:t>
      </w:r>
      <w:r>
        <w:rPr>
          <w:rFonts w:cs="B Zar"/>
          <w:sz w:val="24"/>
          <w:szCs w:val="24"/>
        </w:rPr>
        <w:t>PCK</w:t>
      </w:r>
      <w:r>
        <w:rPr>
          <w:rFonts w:cs="B Zar" w:hint="cs"/>
          <w:sz w:val="24"/>
          <w:szCs w:val="24"/>
          <w:rtl/>
        </w:rPr>
        <w:t>)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color w:val="000000" w:themeColor="text1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الگوهای جهانی برای آموزش محتوا در رشته</w:t>
      </w:r>
      <w:r>
        <w:rPr>
          <w:rFonts w:cs="B Zar" w:hint="cs"/>
          <w:sz w:val="24"/>
          <w:szCs w:val="24"/>
          <w:rtl/>
        </w:rPr>
        <w:softHyphen/>
        <w:t>های تخصصی</w:t>
      </w:r>
      <w:r>
        <w:rPr>
          <w:rFonts w:cs="B Zar" w:hint="cs"/>
          <w:color w:val="000000" w:themeColor="text1"/>
          <w:sz w:val="24"/>
          <w:szCs w:val="24"/>
          <w:rtl/>
        </w:rPr>
        <w:t>(</w:t>
      </w:r>
      <w:r>
        <w:rPr>
          <w:rFonts w:cs="B Zar"/>
          <w:color w:val="000000" w:themeColor="text1"/>
          <w:sz w:val="24"/>
          <w:szCs w:val="24"/>
        </w:rPr>
        <w:t>PCK</w:t>
      </w:r>
      <w:r>
        <w:rPr>
          <w:rFonts w:cs="B Zar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Zar"/>
          <w:color w:val="000000" w:themeColor="text1"/>
          <w:sz w:val="24"/>
          <w:szCs w:val="24"/>
        </w:rPr>
        <w:t>(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الگوهای تدریس برای آموزش محتوا در رشته</w:t>
      </w:r>
      <w:r>
        <w:rPr>
          <w:rFonts w:cs="B Zar" w:hint="cs"/>
          <w:sz w:val="24"/>
          <w:szCs w:val="24"/>
          <w:rtl/>
        </w:rPr>
        <w:softHyphen/>
        <w:t>های تخصصی(</w:t>
      </w:r>
      <w:r>
        <w:rPr>
          <w:rFonts w:cs="B Zar"/>
          <w:sz w:val="24"/>
          <w:szCs w:val="24"/>
        </w:rPr>
        <w:t>PCK</w:t>
      </w:r>
      <w:r>
        <w:rPr>
          <w:rFonts w:cs="B Zar" w:hint="cs"/>
          <w:sz w:val="24"/>
          <w:szCs w:val="24"/>
          <w:rtl/>
        </w:rPr>
        <w:t xml:space="preserve"> )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الگوهای تدوین برنامه</w:t>
      </w:r>
      <w:r>
        <w:rPr>
          <w:rFonts w:cs="B Zar" w:hint="cs"/>
          <w:sz w:val="24"/>
          <w:szCs w:val="24"/>
          <w:rtl/>
        </w:rPr>
        <w:softHyphen/>
        <w:t xml:space="preserve">های درسی مرتبط 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با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آموزش محتوا در رشته</w:t>
      </w:r>
      <w:r>
        <w:rPr>
          <w:rFonts w:cs="B Zar" w:hint="cs"/>
          <w:sz w:val="24"/>
          <w:szCs w:val="24"/>
          <w:rtl/>
        </w:rPr>
        <w:softHyphen/>
        <w:t>های تخصصی(</w:t>
      </w:r>
      <w:r>
        <w:rPr>
          <w:rFonts w:cs="B Zar"/>
          <w:sz w:val="24"/>
          <w:szCs w:val="24"/>
        </w:rPr>
        <w:t>PCK</w:t>
      </w:r>
      <w:r>
        <w:rPr>
          <w:rFonts w:cs="B Zar" w:hint="cs"/>
          <w:sz w:val="24"/>
          <w:szCs w:val="24"/>
          <w:rtl/>
        </w:rPr>
        <w:t xml:space="preserve"> )</w:t>
      </w:r>
    </w:p>
    <w:p w:rsidR="00262C19" w:rsidRDefault="00262C19" w:rsidP="00262C19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cs="B Zar"/>
          <w:color w:val="000000" w:themeColor="text1"/>
          <w:sz w:val="24"/>
          <w:szCs w:val="24"/>
        </w:rPr>
      </w:pPr>
      <w:r>
        <w:rPr>
          <w:rFonts w:cs="B Zar" w:hint="cs"/>
          <w:color w:val="000000" w:themeColor="text1"/>
          <w:sz w:val="24"/>
          <w:szCs w:val="24"/>
          <w:rtl/>
        </w:rPr>
        <w:t>آموزش رشته</w:t>
      </w:r>
      <w:r>
        <w:rPr>
          <w:rFonts w:cs="B Zar" w:hint="cs"/>
          <w:color w:val="000000" w:themeColor="text1"/>
          <w:sz w:val="24"/>
          <w:szCs w:val="24"/>
          <w:rtl/>
        </w:rPr>
        <w:softHyphen/>
        <w:t>های تخصصی با استفاده از سایر محیط</w:t>
      </w:r>
      <w:r>
        <w:rPr>
          <w:rFonts w:cs="B Zar" w:hint="cs"/>
          <w:color w:val="000000" w:themeColor="text1"/>
          <w:sz w:val="24"/>
          <w:szCs w:val="24"/>
          <w:rtl/>
        </w:rPr>
        <w:softHyphen/>
        <w:t>های یادگیری(گردشگری علمی، موزه و ...)</w:t>
      </w:r>
    </w:p>
    <w:p w:rsidR="00225C3B" w:rsidRDefault="00A47F56" w:rsidP="00004297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475"/>
        <w:gridCol w:w="2027"/>
        <w:gridCol w:w="2941"/>
        <w:gridCol w:w="1995"/>
      </w:tblGrid>
      <w:tr w:rsidR="00A47F56" w:rsidTr="00573CDC">
        <w:trPr>
          <w:trHeight w:val="486"/>
        </w:trPr>
        <w:tc>
          <w:tcPr>
            <w:tcW w:w="1555" w:type="dxa"/>
          </w:tcPr>
          <w:p w:rsidR="00A47F56" w:rsidRPr="008E48F8" w:rsidRDefault="000A0C54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آدرس الکترونیک</w:t>
            </w:r>
          </w:p>
        </w:tc>
        <w:tc>
          <w:tcPr>
            <w:tcW w:w="2126" w:type="dxa"/>
          </w:tcPr>
          <w:p w:rsidR="00A47F56" w:rsidRPr="008E48F8" w:rsidRDefault="00B35512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استان واحد دانشگاهی مجری</w:t>
            </w:r>
          </w:p>
        </w:tc>
        <w:tc>
          <w:tcPr>
            <w:tcW w:w="3397" w:type="dxa"/>
          </w:tcPr>
          <w:p w:rsidR="00A47F56" w:rsidRPr="008E48F8" w:rsidRDefault="00A47F56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موضوع همایش </w:t>
            </w:r>
          </w:p>
        </w:tc>
        <w:tc>
          <w:tcPr>
            <w:tcW w:w="2360" w:type="dxa"/>
          </w:tcPr>
          <w:p w:rsidR="00A47F56" w:rsidRPr="008E48F8" w:rsidRDefault="00A47F56" w:rsidP="000101C2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8E48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47F56" w:rsidTr="00573CDC">
        <w:trPr>
          <w:trHeight w:val="399"/>
        </w:trPr>
        <w:tc>
          <w:tcPr>
            <w:tcW w:w="1555" w:type="dxa"/>
          </w:tcPr>
          <w:p w:rsidR="00A47F56" w:rsidRDefault="00990C21" w:rsidP="00345CB6">
            <w:pPr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ss</w:t>
            </w:r>
            <w:r w:rsid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کردستان 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مطا لعات اجتماعی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47F56" w:rsidTr="00573CDC">
        <w:trPr>
          <w:trHeight w:val="470"/>
        </w:trPr>
        <w:tc>
          <w:tcPr>
            <w:tcW w:w="1555" w:type="dxa"/>
          </w:tcPr>
          <w:p w:rsidR="00A47F56" w:rsidRDefault="00302FE0" w:rsidP="00345CB6">
            <w:pPr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em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سمنان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2711F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sc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اردبیل 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علوم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345CB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345CB6">
              <w:rPr>
                <w:rFonts w:cs="B Zar"/>
                <w:sz w:val="28"/>
                <w:szCs w:val="28"/>
                <w:lang w:bidi="fa-IR"/>
              </w:rPr>
              <w:t>reconf.te.cfu.ac.ir/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قم 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دینی و قرآن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2711F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fa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شمالی</w:t>
            </w:r>
          </w:p>
        </w:tc>
        <w:tc>
          <w:tcPr>
            <w:tcW w:w="3397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فارسی در ابتدایی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47F56" w:rsidTr="00573CDC">
        <w:trPr>
          <w:trHeight w:val="470"/>
        </w:trPr>
        <w:tc>
          <w:tcPr>
            <w:tcW w:w="1555" w:type="dxa"/>
          </w:tcPr>
          <w:p w:rsidR="00A47F56" w:rsidRDefault="002711F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mb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کرمانشاه </w:t>
            </w:r>
          </w:p>
        </w:tc>
        <w:tc>
          <w:tcPr>
            <w:tcW w:w="3397" w:type="dxa"/>
          </w:tcPr>
          <w:p w:rsidR="00A47F56" w:rsidRDefault="00A47F56" w:rsidP="0092632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92632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کلاس های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چند پایه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7E394C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lastRenderedPageBreak/>
              <w:t>el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مازندران</w:t>
            </w:r>
          </w:p>
        </w:tc>
        <w:tc>
          <w:tcPr>
            <w:tcW w:w="3397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زبان انگلیسی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844AD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ar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آذربایجان غربی</w:t>
            </w:r>
          </w:p>
        </w:tc>
        <w:tc>
          <w:tcPr>
            <w:tcW w:w="3397" w:type="dxa"/>
          </w:tcPr>
          <w:p w:rsidR="00A47F56" w:rsidRDefault="004613F1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عربی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39365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th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0A0C5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گیلان </w:t>
            </w:r>
          </w:p>
        </w:tc>
        <w:tc>
          <w:tcPr>
            <w:tcW w:w="3397" w:type="dxa"/>
          </w:tcPr>
          <w:p w:rsidR="00A47F56" w:rsidRDefault="004613F1" w:rsidP="006F4ECA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</w:t>
            </w:r>
            <w:r w:rsidR="006F4ECA">
              <w:rPr>
                <w:rFonts w:cs="B Zar" w:hint="cs"/>
                <w:sz w:val="28"/>
                <w:szCs w:val="28"/>
                <w:rtl/>
                <w:lang w:bidi="fa-IR"/>
              </w:rPr>
              <w:t>لهیات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393659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pl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573CDC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چهار محال و بختیاری</w:t>
            </w:r>
          </w:p>
        </w:tc>
        <w:tc>
          <w:tcPr>
            <w:tcW w:w="3397" w:type="dxa"/>
          </w:tcPr>
          <w:p w:rsidR="00A47F56" w:rsidRDefault="00573CDC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ادبیات فارسی 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83397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mt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آذربایجان شرقی</w:t>
            </w:r>
          </w:p>
        </w:tc>
        <w:tc>
          <w:tcPr>
            <w:tcW w:w="3397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47F56" w:rsidTr="00573CDC">
        <w:trPr>
          <w:trHeight w:val="486"/>
        </w:trPr>
        <w:tc>
          <w:tcPr>
            <w:tcW w:w="1555" w:type="dxa"/>
          </w:tcPr>
          <w:p w:rsidR="00A47F56" w:rsidRDefault="0083397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ch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اصفهان</w:t>
            </w:r>
          </w:p>
        </w:tc>
        <w:tc>
          <w:tcPr>
            <w:tcW w:w="3397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شیمی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47F56" w:rsidTr="00573CDC">
        <w:trPr>
          <w:trHeight w:val="558"/>
        </w:trPr>
        <w:tc>
          <w:tcPr>
            <w:tcW w:w="1555" w:type="dxa"/>
          </w:tcPr>
          <w:p w:rsidR="00A47F56" w:rsidRDefault="004327D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ph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A47F56" w:rsidRDefault="008E48F8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فارس</w:t>
            </w:r>
          </w:p>
        </w:tc>
        <w:tc>
          <w:tcPr>
            <w:tcW w:w="3397" w:type="dxa"/>
          </w:tcPr>
          <w:p w:rsidR="00A47F56" w:rsidRDefault="009112AD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آموزشی فیزیک</w:t>
            </w:r>
          </w:p>
        </w:tc>
        <w:tc>
          <w:tcPr>
            <w:tcW w:w="2360" w:type="dxa"/>
          </w:tcPr>
          <w:p w:rsidR="00A47F56" w:rsidRDefault="00A47F56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DA5947" w:rsidTr="00573CDC">
        <w:trPr>
          <w:trHeight w:val="558"/>
        </w:trPr>
        <w:tc>
          <w:tcPr>
            <w:tcW w:w="1555" w:type="dxa"/>
          </w:tcPr>
          <w:p w:rsidR="00DA5947" w:rsidRDefault="004327D4" w:rsidP="000101C2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gh</w:t>
            </w:r>
            <w:r w:rsidR="00345CB6" w:rsidRPr="00345CB6">
              <w:rPr>
                <w:rFonts w:cs="B Zar"/>
                <w:sz w:val="28"/>
                <w:szCs w:val="28"/>
                <w:lang w:bidi="fa-IR"/>
              </w:rPr>
              <w:t>conf.te.cfu.ac.ir/</w:t>
            </w:r>
          </w:p>
        </w:tc>
        <w:tc>
          <w:tcPr>
            <w:tcW w:w="2126" w:type="dxa"/>
          </w:tcPr>
          <w:p w:rsidR="00DA5947" w:rsidRDefault="00DA5947" w:rsidP="000101C2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البرز</w:t>
            </w:r>
          </w:p>
        </w:tc>
        <w:tc>
          <w:tcPr>
            <w:tcW w:w="3397" w:type="dxa"/>
          </w:tcPr>
          <w:p w:rsidR="00DA5947" w:rsidRDefault="00DA5947" w:rsidP="000101C2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جغرافیا </w:t>
            </w:r>
          </w:p>
        </w:tc>
        <w:tc>
          <w:tcPr>
            <w:tcW w:w="2360" w:type="dxa"/>
          </w:tcPr>
          <w:p w:rsidR="00DA5947" w:rsidRDefault="00DA5947" w:rsidP="000101C2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A47F56" w:rsidRDefault="00A47F56" w:rsidP="000101C2">
      <w:pPr>
        <w:jc w:val="right"/>
        <w:rPr>
          <w:rFonts w:cs="B Zar"/>
          <w:sz w:val="28"/>
          <w:szCs w:val="28"/>
          <w:rtl/>
          <w:lang w:bidi="fa-IR"/>
        </w:rPr>
      </w:pPr>
    </w:p>
    <w:p w:rsidR="000101C2" w:rsidRPr="000101C2" w:rsidRDefault="000101C2" w:rsidP="000101C2">
      <w:pPr>
        <w:jc w:val="center"/>
        <w:rPr>
          <w:rFonts w:cs="B Zar"/>
          <w:sz w:val="28"/>
          <w:szCs w:val="28"/>
          <w:rtl/>
          <w:lang w:bidi="fa-IR"/>
        </w:rPr>
      </w:pPr>
    </w:p>
    <w:sectPr w:rsidR="000101C2" w:rsidRPr="000101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87B"/>
    <w:multiLevelType w:val="hybridMultilevel"/>
    <w:tmpl w:val="6300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A96"/>
    <w:multiLevelType w:val="hybridMultilevel"/>
    <w:tmpl w:val="212E42D0"/>
    <w:lvl w:ilvl="0" w:tplc="ABCE857A">
      <w:start w:val="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7219C"/>
    <w:multiLevelType w:val="hybridMultilevel"/>
    <w:tmpl w:val="49BCF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C2"/>
    <w:rsid w:val="00004297"/>
    <w:rsid w:val="000101C2"/>
    <w:rsid w:val="000A0C54"/>
    <w:rsid w:val="001F0751"/>
    <w:rsid w:val="00225C3B"/>
    <w:rsid w:val="00262C19"/>
    <w:rsid w:val="002711F9"/>
    <w:rsid w:val="00302FE0"/>
    <w:rsid w:val="00345CB6"/>
    <w:rsid w:val="003567FA"/>
    <w:rsid w:val="00393659"/>
    <w:rsid w:val="004327D4"/>
    <w:rsid w:val="00455FD1"/>
    <w:rsid w:val="004613F1"/>
    <w:rsid w:val="005669B2"/>
    <w:rsid w:val="00573CDC"/>
    <w:rsid w:val="005A3181"/>
    <w:rsid w:val="006A6310"/>
    <w:rsid w:val="006F4ECA"/>
    <w:rsid w:val="0077711C"/>
    <w:rsid w:val="007E394C"/>
    <w:rsid w:val="00833976"/>
    <w:rsid w:val="00844AD1"/>
    <w:rsid w:val="008A44C8"/>
    <w:rsid w:val="008E48F8"/>
    <w:rsid w:val="009112AD"/>
    <w:rsid w:val="00926322"/>
    <w:rsid w:val="00990C21"/>
    <w:rsid w:val="00A47F56"/>
    <w:rsid w:val="00B35512"/>
    <w:rsid w:val="00BF0035"/>
    <w:rsid w:val="00DA5947"/>
    <w:rsid w:val="00DD0DE8"/>
    <w:rsid w:val="00E1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7E00"/>
  <w15:chartTrackingRefBased/>
  <w15:docId w15:val="{B093FA88-7BCF-4A9B-88E8-FA7023CA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6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C19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saki</cp:lastModifiedBy>
  <cp:revision>4</cp:revision>
  <dcterms:created xsi:type="dcterms:W3CDTF">2017-09-28T17:33:00Z</dcterms:created>
  <dcterms:modified xsi:type="dcterms:W3CDTF">2017-09-28T19:09:00Z</dcterms:modified>
</cp:coreProperties>
</file>