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C8" w:rsidRDefault="000D020E" w:rsidP="000D020E">
      <w:pPr>
        <w:jc w:val="center"/>
        <w:rPr>
          <w:rFonts w:cs="B Zar"/>
          <w:sz w:val="36"/>
          <w:szCs w:val="36"/>
          <w:rtl/>
          <w:lang w:bidi="fa-IR"/>
        </w:rPr>
      </w:pPr>
      <w:r>
        <w:rPr>
          <w:rFonts w:cs="B Zar" w:hint="cs"/>
          <w:sz w:val="36"/>
          <w:szCs w:val="36"/>
          <w:rtl/>
          <w:lang w:bidi="fa-IR"/>
        </w:rPr>
        <w:t xml:space="preserve">بسمه تعالی </w:t>
      </w:r>
    </w:p>
    <w:p w:rsidR="000D020E" w:rsidRDefault="000D020E" w:rsidP="000D020E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بخشنامه انطباق و تفویض بخشی از اختیارات مندرج در دستور العمل اجرایی ضوابط ناظر بر نشریات دانشگاهی </w:t>
      </w:r>
    </w:p>
    <w:p w:rsidR="000D020E" w:rsidRDefault="000D020E" w:rsidP="000D020E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مصوب جلسه پانصد و چهل مورخ 26/3/1383 شورای عالی انقلاب فرهنگی 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 xml:space="preserve">و وزارت خانه های علوم ،تحقیقات </w:t>
      </w:r>
    </w:p>
    <w:p w:rsidR="000D020E" w:rsidRDefault="000D020E" w:rsidP="000D020E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 فناوری ،بهداشت ،درمان و آموزش پزشکی و دانشگاه آزاد اسلامی .</w:t>
      </w:r>
    </w:p>
    <w:p w:rsidR="000D020E" w:rsidRDefault="000D020E" w:rsidP="000D020E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طبق مصوبه مورخ 27/5/1393 شورای فرهنگی و اجتماعی دانشگاه فرهنگیان و مصوبات 20/8/1393 کمیته ناظر </w:t>
      </w:r>
    </w:p>
    <w:p w:rsidR="000D020E" w:rsidRDefault="000D020E" w:rsidP="000D020E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بر نشریات دانشگاهی بخشی از اختیارات مندرج دراین  دستورالعمل به شورای فرهنگی و اجتماعی استان یا کمیته </w:t>
      </w:r>
    </w:p>
    <w:p w:rsidR="000D020E" w:rsidRDefault="000D020E" w:rsidP="000D020E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فرهنگی و اجتماعی پردیس به شرح زیر واگذار می شود :</w:t>
      </w:r>
    </w:p>
    <w:p w:rsidR="000D020E" w:rsidRDefault="000D020E" w:rsidP="000D020E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1-در ماده 4 دستورالعمل اجرایی نشریات دانشگاهی </w:t>
      </w:r>
      <w:r w:rsidR="00352108">
        <w:rPr>
          <w:rFonts w:cs="B Zar" w:hint="cs"/>
          <w:sz w:val="28"/>
          <w:szCs w:val="28"/>
          <w:rtl/>
          <w:lang w:bidi="fa-IR"/>
        </w:rPr>
        <w:t xml:space="preserve">،بنا به ساختار و تشکیلات دانشگاه فرهنگیان و شرح وظایف </w:t>
      </w:r>
    </w:p>
    <w:p w:rsidR="004B1D83" w:rsidRDefault="00352108" w:rsidP="004B1D83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ماموریت محوله معاون دانشجویی و فرهنگی به معاون فرهنگی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>اجتماعی</w:t>
      </w:r>
      <w:r w:rsidR="004B1D83">
        <w:rPr>
          <w:rFonts w:cs="B Zar" w:hint="cs"/>
          <w:sz w:val="28"/>
          <w:szCs w:val="28"/>
          <w:rtl/>
          <w:lang w:bidi="fa-IR"/>
        </w:rPr>
        <w:t xml:space="preserve"> به عنوان رئیس کمیته اصلاح می شود . </w:t>
      </w:r>
    </w:p>
    <w:p w:rsidR="00A46347" w:rsidRDefault="004B1D83" w:rsidP="004B1D83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2-در ماده 4 دستورالعمل اجرایی نشریات دانشگاهی بنا به ساختار و تشکیلات  مصوب دانشگاه فرهنگیان و شرح وظایف و ماموریت محوله مدیر کل امور اجتماعی </w:t>
      </w:r>
      <w:r w:rsidR="00A46347">
        <w:rPr>
          <w:rFonts w:cs="B Zar" w:hint="cs"/>
          <w:sz w:val="28"/>
          <w:szCs w:val="28"/>
          <w:rtl/>
          <w:lang w:bidi="fa-IR"/>
        </w:rPr>
        <w:t>جایگزین مدیر امور فرهنگی به عنوان دبیر کمیته محسوب می شود .</w:t>
      </w:r>
    </w:p>
    <w:p w:rsidR="00A46347" w:rsidRDefault="00A46347" w:rsidP="004B1D83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3-بند 1 ماده 6 دستورالعمل اجرایی نشریات دانشگاهی به کمیته فرهنگی و اجتماعی پردیس و بند های 2و5 ماده 6 به شورای فرهنگی و اجتماعی استان و بند های 3و4و6 ماده 6 به کمیته ناظر مرکزی مستقر در معاونت فرهنگی و اجتماعی سازمان مرکزی واگذار می شود . </w:t>
      </w:r>
    </w:p>
    <w:p w:rsidR="00DF6062" w:rsidRDefault="00A46347" w:rsidP="004B1D83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بدیهی است تفویض اختیارات فوق الذکر در جهت تسهیل اجرای امور فرهنگی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Zar" w:hint="cs"/>
          <w:sz w:val="28"/>
          <w:szCs w:val="28"/>
          <w:rtl/>
          <w:lang w:bidi="fa-IR"/>
        </w:rPr>
        <w:t xml:space="preserve">اجتماعی </w:t>
      </w:r>
      <w:r w:rsidR="00DF6062">
        <w:rPr>
          <w:rFonts w:cs="B Zar" w:hint="cs"/>
          <w:sz w:val="28"/>
          <w:szCs w:val="28"/>
          <w:rtl/>
          <w:lang w:bidi="fa-IR"/>
        </w:rPr>
        <w:t xml:space="preserve">و انطباق دستورالعمل وزارت علوم ،تحقیقات و فناوری با شرایط دانشگاه فرهنگیان بوده و شورای تخصصی فرهنگی و اجتماعی و </w:t>
      </w:r>
    </w:p>
    <w:p w:rsidR="00DF6062" w:rsidRDefault="00DF6062" w:rsidP="004B1D83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کمیته ناظر بر نشریات دانشگاهی ،نظارت بر حسن اجرای این امور در پردیس ها را بر عهده داشته و پردیس ها </w:t>
      </w:r>
    </w:p>
    <w:p w:rsidR="00352108" w:rsidRPr="000D020E" w:rsidRDefault="00DF6062" w:rsidP="004B1D83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موظف هستند گزارشات ادواری را به کمیته ناظر معاونت فرهنگی و اجتماعی دانشگاه ارسال نمایند . </w:t>
      </w:r>
      <w:r w:rsidR="004B1D83">
        <w:rPr>
          <w:rFonts w:cs="B Zar"/>
          <w:sz w:val="28"/>
          <w:szCs w:val="28"/>
          <w:lang w:bidi="fa-IR"/>
        </w:rPr>
        <w:t xml:space="preserve">  </w:t>
      </w:r>
      <w:r w:rsidR="00352108">
        <w:rPr>
          <w:rFonts w:cs="B Zar" w:hint="cs"/>
          <w:sz w:val="28"/>
          <w:szCs w:val="28"/>
          <w:rtl/>
          <w:lang w:bidi="fa-IR"/>
        </w:rPr>
        <w:t xml:space="preserve"> </w:t>
      </w:r>
    </w:p>
    <w:sectPr w:rsidR="00352108" w:rsidRPr="000D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0E"/>
    <w:rsid w:val="000D020E"/>
    <w:rsid w:val="00352108"/>
    <w:rsid w:val="00377ADF"/>
    <w:rsid w:val="004B1D83"/>
    <w:rsid w:val="00A46347"/>
    <w:rsid w:val="00B11BC8"/>
    <w:rsid w:val="00DF0D55"/>
    <w:rsid w:val="00D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molood ghasemi</dc:creator>
  <cp:lastModifiedBy>molood ghasemi</cp:lastModifiedBy>
  <cp:revision>2</cp:revision>
  <cp:lastPrinted>2014-12-15T08:26:00Z</cp:lastPrinted>
  <dcterms:created xsi:type="dcterms:W3CDTF">2015-12-19T08:22:00Z</dcterms:created>
  <dcterms:modified xsi:type="dcterms:W3CDTF">2015-12-19T08:22:00Z</dcterms:modified>
</cp:coreProperties>
</file>