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CE10" w14:textId="06329997" w:rsidR="00804957" w:rsidRDefault="00804957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AE6FFA" wp14:editId="6CA467B4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1076325" cy="1314450"/>
            <wp:effectExtent l="0" t="0" r="9525" b="0"/>
            <wp:wrapThrough wrapText="bothSides">
              <wp:wrapPolygon edited="0">
                <wp:start x="9940" y="0"/>
                <wp:lineTo x="0" y="4070"/>
                <wp:lineTo x="0" y="16904"/>
                <wp:lineTo x="6499" y="20348"/>
                <wp:lineTo x="9558" y="21287"/>
                <wp:lineTo x="11851" y="21287"/>
                <wp:lineTo x="14910" y="20348"/>
                <wp:lineTo x="21409" y="16904"/>
                <wp:lineTo x="21409" y="4070"/>
                <wp:lineTo x="19880" y="3130"/>
                <wp:lineTo x="11469" y="0"/>
                <wp:lineTo x="994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0B603" w14:textId="046B8F8C" w:rsidR="00804957" w:rsidRDefault="00804957">
      <w:pPr>
        <w:rPr>
          <w:rtl/>
        </w:rPr>
      </w:pPr>
    </w:p>
    <w:p w14:paraId="2D6E9B31" w14:textId="07447C86" w:rsidR="00804957" w:rsidRDefault="00804957">
      <w:pPr>
        <w:rPr>
          <w:rtl/>
        </w:rPr>
      </w:pPr>
    </w:p>
    <w:p w14:paraId="6969CC5C" w14:textId="1AD1E1A8" w:rsidR="00804957" w:rsidRDefault="00804957">
      <w:pPr>
        <w:rPr>
          <w:rtl/>
        </w:rPr>
      </w:pPr>
    </w:p>
    <w:p w14:paraId="00CAA3A8" w14:textId="77777777" w:rsidR="00804957" w:rsidRDefault="00804957">
      <w:pPr>
        <w:rPr>
          <w:rtl/>
        </w:rPr>
      </w:pPr>
    </w:p>
    <w:p w14:paraId="160AB02D" w14:textId="65CD0B2D" w:rsidR="00804957" w:rsidRDefault="00804957" w:rsidP="00804957">
      <w:pPr>
        <w:spacing w:after="0"/>
        <w:rPr>
          <w:rFonts w:ascii="Times New Roman" w:hAnsi="Times New Roman"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به : </w:t>
      </w:r>
      <w:bookmarkStart w:id="0" w:name="To"/>
      <w:r>
        <w:rPr>
          <w:rFonts w:ascii="Times New Roman" w:hAnsi="Times New Roman" w:cs="B Titr" w:hint="cs"/>
          <w:sz w:val="24"/>
          <w:szCs w:val="24"/>
          <w:rtl/>
        </w:rPr>
        <w:t>جناب آقای دکتر فرهاد علی پور</w:t>
      </w:r>
    </w:p>
    <w:p w14:paraId="33156678" w14:textId="77777777" w:rsidR="00804957" w:rsidRDefault="00804957" w:rsidP="00804957">
      <w:pPr>
        <w:spacing w:after="0"/>
        <w:rPr>
          <w:rFonts w:ascii="Times New Roman" w:hAnsi="Times New Roman"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t>معاون محترم آموزشی و تحصیلات تکمیلی</w:t>
      </w:r>
      <w:bookmarkEnd w:id="0"/>
    </w:p>
    <w:p w14:paraId="5708E54E" w14:textId="75D1EA78" w:rsidR="00804957" w:rsidRDefault="00804957" w:rsidP="00804957">
      <w:pPr>
        <w:spacing w:after="0"/>
        <w:rPr>
          <w:rFonts w:ascii="Times New Roman" w:hAnsi="Times New Roman" w:cs="B Mitra"/>
          <w:sz w:val="28"/>
          <w:rtl/>
        </w:rPr>
      </w:pPr>
      <w:r>
        <w:rPr>
          <w:rFonts w:ascii="Times New Roman" w:hAnsi="Times New Roman" w:cs="B Mitra" w:hint="cs"/>
          <w:sz w:val="28"/>
          <w:rtl/>
        </w:rPr>
        <w:t xml:space="preserve">موضوع: </w:t>
      </w:r>
      <w:r w:rsidR="002C0FD1">
        <w:rPr>
          <w:rFonts w:ascii="Times New Roman" w:hAnsi="Times New Roman" w:cs="B Mitra" w:hint="cs"/>
          <w:sz w:val="28"/>
          <w:rtl/>
        </w:rPr>
        <w:t>معرفی کاربر جدید سامانه سجاد</w:t>
      </w:r>
    </w:p>
    <w:p w14:paraId="53C5BB29" w14:textId="77777777" w:rsidR="002C0FD1" w:rsidRDefault="002C0FD1" w:rsidP="00804957">
      <w:pPr>
        <w:spacing w:after="0"/>
        <w:rPr>
          <w:rFonts w:ascii="Times New Roman" w:hAnsi="Times New Roman" w:cs="B Mitra"/>
          <w:sz w:val="28"/>
          <w:rtl/>
        </w:rPr>
      </w:pPr>
    </w:p>
    <w:p w14:paraId="0848403D" w14:textId="77777777" w:rsidR="002C0FD1" w:rsidRDefault="002C0FD1" w:rsidP="002C0FD1">
      <w:pPr>
        <w:ind w:left="-426" w:hanging="1"/>
        <w:rPr>
          <w:rFonts w:cs="B Nazanin"/>
          <w:sz w:val="24"/>
          <w:szCs w:val="24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</w:t>
      </w:r>
      <w:r>
        <w:rPr>
          <w:rFonts w:cs="B Nazanin" w:hint="cs"/>
          <w:sz w:val="24"/>
          <w:szCs w:val="24"/>
          <w:rtl/>
        </w:rPr>
        <w:t>سلام علیکم</w:t>
      </w:r>
    </w:p>
    <w:p w14:paraId="62B028E0" w14:textId="6ED7C759" w:rsidR="002C0FD1" w:rsidRDefault="002C0FD1" w:rsidP="002C0FD1">
      <w:pPr>
        <w:ind w:left="-426" w:hanging="1"/>
        <w:jc w:val="both"/>
        <w:rPr>
          <w:rFonts w:ascii="IranNastaliq" w:hAnsi="IranNastaliq" w:cs="B Nazanin"/>
          <w:noProof/>
          <w:rtl/>
        </w:rPr>
      </w:pPr>
      <w:r>
        <w:rPr>
          <w:rFonts w:cs="B Nazanin" w:hint="cs"/>
          <w:noProof/>
          <w:rtl/>
        </w:rPr>
        <w:t xml:space="preserve">    احتراماً، عطف به نام </w:t>
      </w:r>
      <w:r w:rsidRPr="002C0FD1">
        <w:rPr>
          <w:rFonts w:cs="B Nazanin" w:hint="cs"/>
          <w:noProof/>
          <w:color w:val="FF0000"/>
          <w:rtl/>
        </w:rPr>
        <w:t>شماره ............... مورخ ..............</w:t>
      </w:r>
      <w:r>
        <w:rPr>
          <w:rFonts w:cs="B Nazanin" w:hint="cs"/>
          <w:noProof/>
          <w:rtl/>
        </w:rPr>
        <w:t xml:space="preserve">رئیس محترم </w:t>
      </w:r>
      <w:r w:rsidRPr="002C0FD1">
        <w:rPr>
          <w:rFonts w:cs="B Nazanin" w:hint="cs"/>
          <w:noProof/>
          <w:color w:val="FF0000"/>
          <w:rtl/>
        </w:rPr>
        <w:t xml:space="preserve">پردیس / مرکز .....................، </w:t>
      </w:r>
      <w:r>
        <w:rPr>
          <w:rFonts w:cs="B Nazanin" w:hint="cs"/>
          <w:noProof/>
          <w:rtl/>
        </w:rPr>
        <w:t>با عنایت ب</w:t>
      </w:r>
      <w:r w:rsidRPr="002C0FD1">
        <w:rPr>
          <w:rFonts w:cs="B Nazanin" w:hint="cs"/>
          <w:noProof/>
          <w:u w:val="single"/>
          <w:rtl/>
        </w:rPr>
        <w:t xml:space="preserve">ه بازنشستگی / تغییر پست سازمانی ... خانم / آقای ................ </w:t>
      </w:r>
      <w:r>
        <w:rPr>
          <w:rFonts w:cs="B Nazanin" w:hint="cs"/>
          <w:noProof/>
          <w:rtl/>
        </w:rPr>
        <w:t>کاربر قبلی سامانه سجاد، مستدعی است نسبت به فعال شدن دسترسی کاربر جدید</w:t>
      </w:r>
      <w:r w:rsidR="008D7928">
        <w:rPr>
          <w:rFonts w:cs="B Nazanin" w:hint="cs"/>
          <w:noProof/>
          <w:rtl/>
        </w:rPr>
        <w:t xml:space="preserve"> معرفی شده برای</w:t>
      </w:r>
      <w:r>
        <w:rPr>
          <w:rFonts w:cs="B Nazanin" w:hint="cs"/>
          <w:noProof/>
          <w:rtl/>
        </w:rPr>
        <w:t xml:space="preserve"> سامانه مذکور با مشخصات جدول ذیل، دستور لازم در این خصوص را صادر فرما</w:t>
      </w:r>
      <w:r w:rsidR="003A2330">
        <w:rPr>
          <w:rFonts w:cs="B Nazanin" w:hint="cs"/>
          <w:noProof/>
          <w:rtl/>
        </w:rPr>
        <w:t>ی</w:t>
      </w:r>
      <w:r>
        <w:rPr>
          <w:rFonts w:cs="B Nazanin" w:hint="cs"/>
          <w:noProof/>
          <w:rtl/>
        </w:rPr>
        <w:t>ید. شایان ذکر است آخرین حکم کارگزینی</w:t>
      </w:r>
      <w:r w:rsidR="003A2330">
        <w:rPr>
          <w:rFonts w:cs="B Nazanin" w:hint="cs"/>
          <w:noProof/>
          <w:rtl/>
        </w:rPr>
        <w:t xml:space="preserve"> کاربر جدید معرفی شده </w:t>
      </w:r>
      <w:r>
        <w:rPr>
          <w:rFonts w:cs="B Nazanin" w:hint="cs"/>
          <w:noProof/>
          <w:rtl/>
        </w:rPr>
        <w:t>پیوست نامه می باشد.</w:t>
      </w:r>
    </w:p>
    <w:tbl>
      <w:tblPr>
        <w:tblpPr w:leftFromText="180" w:rightFromText="180" w:vertAnchor="text" w:horzAnchor="margin" w:tblpXSpec="center" w:tblpY="50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144"/>
        <w:gridCol w:w="1620"/>
        <w:gridCol w:w="2330"/>
      </w:tblGrid>
      <w:tr w:rsidR="002C0FD1" w14:paraId="19272423" w14:textId="77777777" w:rsidTr="002C0FD1">
        <w:tc>
          <w:tcPr>
            <w:tcW w:w="8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7C1465" w14:textId="0FDA602E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4"/>
                <w:szCs w:val="24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sz w:val="24"/>
                <w:szCs w:val="24"/>
                <w:rtl/>
              </w:rPr>
              <w:t>کاربر قبلی سامانه سجاد</w:t>
            </w:r>
          </w:p>
        </w:tc>
      </w:tr>
      <w:tr w:rsidR="002C0FD1" w14:paraId="17427F73" w14:textId="77777777" w:rsidTr="002C0FD1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800D" w14:textId="4DA2FF1A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5075" w14:textId="012175D8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sz w:val="20"/>
                <w:szCs w:val="20"/>
                <w:rtl/>
              </w:rPr>
              <w:t>کد ملی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7C40" w14:textId="0DDB92A8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sz w:val="20"/>
                <w:szCs w:val="20"/>
                <w:rtl/>
              </w:rPr>
              <w:t>وضعیت استخدام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84F5" w14:textId="3B95FF7D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sz w:val="20"/>
                <w:szCs w:val="20"/>
                <w:rtl/>
              </w:rPr>
              <w:t>شماره تماس</w:t>
            </w:r>
          </w:p>
        </w:tc>
      </w:tr>
      <w:tr w:rsidR="002C0FD1" w14:paraId="03EAA2E4" w14:textId="77777777" w:rsidTr="002C0FD1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1199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DB40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3669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1D94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C0FD1" w14:paraId="1E053BD9" w14:textId="2F6DD86A" w:rsidTr="002C0FD1">
        <w:tc>
          <w:tcPr>
            <w:tcW w:w="8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1439D2" w14:textId="1475BF07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color w:val="FF0000"/>
                <w:sz w:val="24"/>
                <w:szCs w:val="24"/>
                <w:rtl/>
              </w:rPr>
              <w:t>کاربر جدید سامانه سجاد</w:t>
            </w:r>
          </w:p>
        </w:tc>
      </w:tr>
      <w:tr w:rsidR="002C0FD1" w14:paraId="2078BF66" w14:textId="77777777" w:rsidTr="002C0FD1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C73" w14:textId="77F3DD94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color w:val="FF0000"/>
                <w:sz w:val="20"/>
                <w:szCs w:val="20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color w:val="FF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B82" w14:textId="61885EF4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color w:val="FF0000"/>
                <w:sz w:val="20"/>
                <w:szCs w:val="20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color w:val="FF0000"/>
                <w:sz w:val="20"/>
                <w:szCs w:val="20"/>
                <w:rtl/>
              </w:rPr>
              <w:t>کد ملی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180" w14:textId="35B3CB71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color w:val="FF0000"/>
                <w:sz w:val="20"/>
                <w:szCs w:val="20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color w:val="FF0000"/>
                <w:sz w:val="20"/>
                <w:szCs w:val="20"/>
                <w:rtl/>
              </w:rPr>
              <w:t>وضعیت استخدام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E74" w14:textId="4D90844B" w:rsidR="002C0FD1" w:rsidRPr="008D7928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color w:val="FF0000"/>
                <w:sz w:val="20"/>
                <w:szCs w:val="20"/>
                <w:rtl/>
              </w:rPr>
            </w:pPr>
            <w:r w:rsidRPr="008D7928">
              <w:rPr>
                <w:rFonts w:ascii="IranNastaliq" w:hAnsi="IranNastaliq" w:cs="B Nazanin" w:hint="cs"/>
                <w:b/>
                <w:bCs/>
                <w:noProof/>
                <w:color w:val="FF0000"/>
                <w:sz w:val="20"/>
                <w:szCs w:val="20"/>
                <w:rtl/>
              </w:rPr>
              <w:t>شماره تماس</w:t>
            </w:r>
          </w:p>
        </w:tc>
      </w:tr>
      <w:tr w:rsidR="002C0FD1" w14:paraId="4AA02EF9" w14:textId="77777777" w:rsidTr="002C0FD1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A30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A8A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B44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9E1" w14:textId="77777777" w:rsidR="002C0FD1" w:rsidRDefault="002C0FD1" w:rsidP="002C0FD1">
            <w:pPr>
              <w:bidi w:val="0"/>
              <w:spacing w:before="120" w:after="120"/>
              <w:jc w:val="center"/>
              <w:rPr>
                <w:rFonts w:ascii="IranNastaliq" w:hAnsi="IranNastaliq" w:cs="B Nazanin"/>
                <w:noProof/>
                <w:sz w:val="20"/>
                <w:szCs w:val="20"/>
                <w:rtl/>
              </w:rPr>
            </w:pPr>
          </w:p>
        </w:tc>
      </w:tr>
    </w:tbl>
    <w:p w14:paraId="3E7D97FC" w14:textId="733C7C21" w:rsidR="002C0FD1" w:rsidRPr="008D7928" w:rsidRDefault="002C0FD1" w:rsidP="008D7928">
      <w:pPr>
        <w:jc w:val="both"/>
        <w:rPr>
          <w:rFonts w:ascii="IranNastaliq" w:hAnsi="IranNastaliq" w:cs="B Nazanin"/>
          <w:sz w:val="2"/>
          <w:szCs w:val="4"/>
          <w:rtl/>
        </w:rPr>
      </w:pPr>
    </w:p>
    <w:p w14:paraId="01508D07" w14:textId="1DB1FA40" w:rsidR="00804957" w:rsidRDefault="00804957">
      <w:pPr>
        <w:rPr>
          <w:rtl/>
        </w:rPr>
      </w:pPr>
    </w:p>
    <w:p w14:paraId="4FDA3C6B" w14:textId="024CC68B" w:rsidR="008D7928" w:rsidRDefault="008D7928">
      <w:pPr>
        <w:rPr>
          <w:rtl/>
        </w:rPr>
      </w:pPr>
    </w:p>
    <w:p w14:paraId="71D3742D" w14:textId="08B21C3E" w:rsidR="008D7928" w:rsidRDefault="008D7928" w:rsidP="008D7928">
      <w:pPr>
        <w:jc w:val="center"/>
      </w:pPr>
      <w:r>
        <w:rPr>
          <w:rFonts w:hint="cs"/>
          <w:rtl/>
        </w:rPr>
        <w:t>مدیریت امور پردیس های استانی</w:t>
      </w:r>
    </w:p>
    <w:sectPr w:rsidR="008D7928" w:rsidSect="008D792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57"/>
    <w:rsid w:val="002C0FD1"/>
    <w:rsid w:val="003A2330"/>
    <w:rsid w:val="00487920"/>
    <w:rsid w:val="00804957"/>
    <w:rsid w:val="008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32E0"/>
  <w15:chartTrackingRefBased/>
  <w15:docId w15:val="{BC0CE34C-484D-440F-A50B-FD2C3C6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57"/>
    <w:pPr>
      <w:bidi/>
      <w:spacing w:after="200" w:line="276" w:lineRule="auto"/>
    </w:pPr>
    <w:rPr>
      <w:rFonts w:ascii="Calibri" w:eastAsia="Calibri" w:hAnsi="Calibri" w:cs="2  Mitra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Delroba</dc:creator>
  <cp:keywords/>
  <dc:description/>
  <cp:lastModifiedBy>Maryam Delroba</cp:lastModifiedBy>
  <cp:revision>8</cp:revision>
  <dcterms:created xsi:type="dcterms:W3CDTF">2025-10-06T09:52:00Z</dcterms:created>
  <dcterms:modified xsi:type="dcterms:W3CDTF">2025-10-11T12:40:00Z</dcterms:modified>
</cp:coreProperties>
</file>